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AF411" w14:textId="77777777" w:rsidR="007109C3" w:rsidRPr="007109C3" w:rsidRDefault="007109C3" w:rsidP="007109C3">
      <w:pPr>
        <w:spacing w:after="0" w:line="240" w:lineRule="auto"/>
        <w:ind w:firstLineChars="700" w:firstLine="1680"/>
        <w:jc w:val="both"/>
        <w:rPr>
          <w:rFonts w:ascii="Times New Roman" w:eastAsia="SimSun" w:hAnsi="Times New Roman" w:cs="Times New Roman"/>
          <w:kern w:val="0"/>
          <w:sz w:val="24"/>
          <w:szCs w:val="24"/>
          <w:lang w:val="ro-RO" w:eastAsia="zh-CN"/>
          <w14:ligatures w14:val="none"/>
        </w:rPr>
      </w:pPr>
      <w:r w:rsidRPr="007109C3">
        <w:rPr>
          <w:rFonts w:ascii="Times New Roman" w:eastAsia="SimSun" w:hAnsi="Times New Roman" w:cs="Times New Roman"/>
          <w:kern w:val="0"/>
          <w:sz w:val="24"/>
          <w:szCs w:val="24"/>
          <w:lang w:val="ro-RO" w:eastAsia="zh-CN"/>
          <w14:ligatures w14:val="none"/>
        </w:rPr>
        <w:t>ROMÂNIA</w:t>
      </w:r>
    </w:p>
    <w:p w14:paraId="40D2042C" w14:textId="77777777" w:rsidR="007109C3" w:rsidRPr="007109C3" w:rsidRDefault="007109C3" w:rsidP="007109C3">
      <w:pPr>
        <w:spacing w:after="0" w:line="240" w:lineRule="auto"/>
        <w:ind w:firstLineChars="600" w:firstLine="1440"/>
        <w:jc w:val="both"/>
        <w:rPr>
          <w:rFonts w:ascii="Times New Roman" w:eastAsia="SimSun" w:hAnsi="Times New Roman" w:cs="Times New Roman"/>
          <w:kern w:val="0"/>
          <w:sz w:val="24"/>
          <w:szCs w:val="24"/>
          <w:lang w:val="ro-RO" w:eastAsia="zh-CN"/>
          <w14:ligatures w14:val="none"/>
        </w:rPr>
      </w:pPr>
      <w:r w:rsidRPr="007109C3">
        <w:rPr>
          <w:rFonts w:ascii="Times New Roman" w:eastAsia="SimSun" w:hAnsi="Times New Roman" w:cs="Times New Roman"/>
          <w:kern w:val="0"/>
          <w:sz w:val="24"/>
          <w:szCs w:val="24"/>
          <w:lang w:val="ro-RO" w:eastAsia="zh-CN"/>
          <w14:ligatures w14:val="none"/>
        </w:rPr>
        <w:t>JUDEȚUL TIMIȘ</w:t>
      </w:r>
    </w:p>
    <w:p w14:paraId="53F6D736" w14:textId="77777777" w:rsidR="007109C3" w:rsidRPr="007109C3" w:rsidRDefault="007109C3" w:rsidP="007109C3">
      <w:pPr>
        <w:spacing w:after="0" w:line="240" w:lineRule="auto"/>
        <w:jc w:val="both"/>
        <w:rPr>
          <w:rFonts w:ascii="Times New Roman" w:eastAsia="SimSun" w:hAnsi="Times New Roman" w:cs="Times New Roman"/>
          <w:kern w:val="0"/>
          <w:sz w:val="24"/>
          <w:szCs w:val="24"/>
          <w:lang w:val="ro-RO" w:eastAsia="zh-CN"/>
          <w14:ligatures w14:val="none"/>
        </w:rPr>
      </w:pPr>
      <w:r w:rsidRPr="007109C3">
        <w:rPr>
          <w:rFonts w:ascii="Times New Roman" w:eastAsia="SimSun" w:hAnsi="Times New Roman" w:cs="Times New Roman"/>
          <w:kern w:val="0"/>
          <w:sz w:val="24"/>
          <w:szCs w:val="24"/>
          <w:lang w:val="ro-RO" w:eastAsia="zh-CN"/>
          <w14:ligatures w14:val="none"/>
        </w:rPr>
        <w:t>CONSILIUL LOCAL AL MUNICIPIULUI LUGOJ</w:t>
      </w:r>
    </w:p>
    <w:p w14:paraId="3FAB1A8B" w14:textId="77777777" w:rsidR="007109C3" w:rsidRPr="007109C3" w:rsidRDefault="007109C3" w:rsidP="007109C3">
      <w:pPr>
        <w:spacing w:after="0" w:line="240" w:lineRule="auto"/>
        <w:jc w:val="both"/>
        <w:rPr>
          <w:rFonts w:ascii="Times New Roman" w:eastAsia="SimSun" w:hAnsi="Times New Roman" w:cs="Times New Roman"/>
          <w:kern w:val="0"/>
          <w:sz w:val="24"/>
          <w:szCs w:val="24"/>
          <w:lang w:val="ro-RO" w:eastAsia="zh-CN"/>
          <w14:ligatures w14:val="none"/>
        </w:rPr>
      </w:pPr>
    </w:p>
    <w:p w14:paraId="22261DDD" w14:textId="77777777" w:rsidR="007109C3" w:rsidRPr="007109C3" w:rsidRDefault="007109C3" w:rsidP="007109C3">
      <w:pPr>
        <w:spacing w:after="0" w:line="240" w:lineRule="auto"/>
        <w:jc w:val="center"/>
        <w:rPr>
          <w:rFonts w:ascii="Times New Roman" w:eastAsia="SimSun" w:hAnsi="Times New Roman" w:cs="Times New Roman"/>
          <w:b/>
          <w:bCs/>
          <w:kern w:val="0"/>
          <w:sz w:val="28"/>
          <w:szCs w:val="28"/>
          <w:u w:val="single"/>
          <w:lang w:val="ro-RO" w:eastAsia="zh-CN"/>
          <w14:ligatures w14:val="none"/>
        </w:rPr>
      </w:pPr>
      <w:r w:rsidRPr="007109C3">
        <w:rPr>
          <w:rFonts w:ascii="Times New Roman" w:eastAsia="SimSun" w:hAnsi="Times New Roman" w:cs="Times New Roman"/>
          <w:b/>
          <w:bCs/>
          <w:kern w:val="0"/>
          <w:sz w:val="28"/>
          <w:szCs w:val="28"/>
          <w:u w:val="single"/>
          <w:lang w:val="ro-RO" w:eastAsia="zh-CN"/>
          <w14:ligatures w14:val="none"/>
        </w:rPr>
        <w:t>HOTĂRÂREA</w:t>
      </w:r>
    </w:p>
    <w:p w14:paraId="2B54792F" w14:textId="77777777" w:rsidR="007109C3" w:rsidRPr="007109C3" w:rsidRDefault="007109C3" w:rsidP="007109C3">
      <w:pPr>
        <w:spacing w:after="0" w:line="240" w:lineRule="auto"/>
        <w:jc w:val="center"/>
        <w:rPr>
          <w:rFonts w:ascii="Times New Roman" w:eastAsia="SimSun" w:hAnsi="Times New Roman" w:cs="Times New Roman"/>
          <w:b/>
          <w:bCs/>
          <w:kern w:val="0"/>
          <w:sz w:val="24"/>
          <w:szCs w:val="24"/>
          <w:lang w:val="ro-RO" w:eastAsia="zh-CN"/>
          <w14:ligatures w14:val="none"/>
        </w:rPr>
      </w:pPr>
      <w:r w:rsidRPr="007109C3">
        <w:rPr>
          <w:rFonts w:ascii="Times New Roman" w:eastAsia="SimSun" w:hAnsi="Times New Roman" w:cs="Times New Roman"/>
          <w:b/>
          <w:bCs/>
          <w:kern w:val="0"/>
          <w:sz w:val="24"/>
          <w:szCs w:val="24"/>
          <w:lang w:val="ro-RO" w:eastAsia="zh-CN"/>
          <w14:ligatures w14:val="none"/>
        </w:rPr>
        <w:t>privind acordarea unui sprijin financiar pentru unitățile/lăcașurile de cult aparținând cultelor religioase recunoscute în România, situate pe raza administrativ - teritorială a municipiului Lugoj</w:t>
      </w:r>
    </w:p>
    <w:p w14:paraId="62B9C801" w14:textId="77777777" w:rsidR="007109C3" w:rsidRPr="007109C3" w:rsidRDefault="007109C3" w:rsidP="007109C3">
      <w:pPr>
        <w:spacing w:after="0" w:line="240" w:lineRule="auto"/>
        <w:jc w:val="center"/>
        <w:rPr>
          <w:rFonts w:ascii="Times New Roman" w:eastAsia="SimSun" w:hAnsi="Times New Roman" w:cs="Times New Roman"/>
          <w:kern w:val="0"/>
          <w:sz w:val="24"/>
          <w:szCs w:val="24"/>
          <w:lang w:val="ro-RO" w:eastAsia="zh-CN"/>
          <w14:ligatures w14:val="none"/>
        </w:rPr>
      </w:pPr>
    </w:p>
    <w:p w14:paraId="0C3AB698" w14:textId="77777777" w:rsidR="007109C3" w:rsidRPr="007109C3" w:rsidRDefault="007109C3" w:rsidP="007109C3">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7109C3">
        <w:rPr>
          <w:rFonts w:ascii="Times New Roman" w:eastAsia="SimSun" w:hAnsi="Times New Roman" w:cs="Times New Roman"/>
          <w:kern w:val="0"/>
          <w:sz w:val="24"/>
          <w:szCs w:val="24"/>
          <w:lang w:val="ro-RO" w:eastAsia="zh-CN"/>
          <w14:ligatures w14:val="none"/>
        </w:rPr>
        <w:t>Consiliul local al Municipiului Lugoj;</w:t>
      </w:r>
    </w:p>
    <w:p w14:paraId="5CD8C512" w14:textId="77777777" w:rsidR="007109C3" w:rsidRDefault="007109C3" w:rsidP="007109C3">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7109C3">
        <w:rPr>
          <w:rFonts w:ascii="Times New Roman" w:eastAsia="SimSun" w:hAnsi="Times New Roman" w:cs="Times New Roman"/>
          <w:kern w:val="0"/>
          <w:sz w:val="24"/>
          <w:szCs w:val="24"/>
          <w:lang w:val="ro-RO" w:eastAsia="zh-CN"/>
          <w14:ligatures w14:val="none"/>
        </w:rPr>
        <w:t>Având în vedere referatul nr 16/47859/(RU)47860 din 14.05.2024 al Primarului interimar  al Municipiului Lugoj - inițiator al Proiectului de hotărâre;</w:t>
      </w:r>
    </w:p>
    <w:p w14:paraId="200EBC07" w14:textId="5F2CF3FF" w:rsidR="007109C3" w:rsidRPr="00A77C86" w:rsidRDefault="007109C3" w:rsidP="007109C3">
      <w:pPr>
        <w:spacing w:after="0" w:line="240" w:lineRule="auto"/>
        <w:ind w:firstLine="720"/>
        <w:jc w:val="both"/>
        <w:rPr>
          <w:rFonts w:ascii="Times New Roman" w:eastAsia="SimSun" w:hAnsi="Times New Roman" w:cs="Times New Roman"/>
          <w:color w:val="000000" w:themeColor="text1"/>
          <w:kern w:val="0"/>
          <w:sz w:val="24"/>
          <w:szCs w:val="24"/>
          <w:lang w:val="ro-RO" w:eastAsia="zh-CN"/>
          <w14:ligatures w14:val="none"/>
        </w:rPr>
      </w:pPr>
      <w:r w:rsidRPr="00A77C86">
        <w:rPr>
          <w:rFonts w:ascii="Times New Roman" w:eastAsia="Times New Roman" w:hAnsi="Times New Roman" w:cs="Times New Roman"/>
          <w:color w:val="000000" w:themeColor="text1"/>
          <w:kern w:val="0"/>
          <w:sz w:val="24"/>
          <w:szCs w:val="24"/>
          <w:lang w:val="ro-RO" w:eastAsia="ro-RO"/>
          <w14:ligatures w14:val="none"/>
        </w:rPr>
        <w:t>Având în vedere Proiectul de hotărâre nr. 84 din 14.05.2024</w:t>
      </w:r>
      <w:r w:rsidRPr="00A77C86">
        <w:rPr>
          <w:rFonts w:ascii="Times New Roman" w:eastAsia="SimSun" w:hAnsi="Times New Roman" w:cs="Times New Roman"/>
          <w:b/>
          <w:bCs/>
          <w:color w:val="000000" w:themeColor="text1"/>
          <w:kern w:val="0"/>
          <w:sz w:val="24"/>
          <w:szCs w:val="24"/>
          <w:lang w:val="ro-RO" w:eastAsia="zh-CN"/>
          <w14:ligatures w14:val="none"/>
        </w:rPr>
        <w:t xml:space="preserve"> </w:t>
      </w:r>
      <w:r w:rsidRPr="00A77C86">
        <w:rPr>
          <w:rFonts w:ascii="Times New Roman" w:eastAsia="SimSun" w:hAnsi="Times New Roman" w:cs="Times New Roman"/>
          <w:color w:val="000000" w:themeColor="text1"/>
          <w:kern w:val="0"/>
          <w:sz w:val="24"/>
          <w:szCs w:val="24"/>
          <w:lang w:val="ro-RO" w:eastAsia="zh-CN"/>
          <w14:ligatures w14:val="none"/>
        </w:rPr>
        <w:t>privind acordarea unui sprijin financiar pentru unitățile/lăcașurile de cult aparținând cultelor religioase recunoscute în România, situate pe raza administrativ - teritorială a municipiului Lugoj;</w:t>
      </w:r>
    </w:p>
    <w:p w14:paraId="705010BD" w14:textId="38404767" w:rsidR="007109C3" w:rsidRPr="00A77C86" w:rsidRDefault="007109C3" w:rsidP="007109C3">
      <w:pPr>
        <w:autoSpaceDE w:val="0"/>
        <w:autoSpaceDN w:val="0"/>
        <w:adjustRightInd w:val="0"/>
        <w:spacing w:after="0" w:line="240" w:lineRule="auto"/>
        <w:jc w:val="both"/>
        <w:rPr>
          <w:rFonts w:ascii="Times New Roman" w:eastAsia="Times New Roman" w:hAnsi="Times New Roman" w:cs="Times New Roman"/>
          <w:color w:val="000000" w:themeColor="text1"/>
          <w:kern w:val="0"/>
          <w:sz w:val="24"/>
          <w:szCs w:val="24"/>
          <w:lang w:val="en-US" w:eastAsia="ro-RO"/>
          <w14:ligatures w14:val="none"/>
        </w:rPr>
      </w:pPr>
      <w:r w:rsidRPr="00A77C86">
        <w:rPr>
          <w:rFonts w:ascii="Times New Roman" w:eastAsia="Times New Roman" w:hAnsi="Times New Roman" w:cs="Times New Roman"/>
          <w:color w:val="000000" w:themeColor="text1"/>
          <w:kern w:val="0"/>
          <w:sz w:val="24"/>
          <w:szCs w:val="24"/>
          <w:lang w:val="ro-RO"/>
          <w14:ligatures w14:val="none"/>
        </w:rPr>
        <w:tab/>
      </w:r>
      <w:r w:rsidRPr="00A77C86">
        <w:rPr>
          <w:rFonts w:ascii="Times New Roman" w:eastAsia="Times New Roman" w:hAnsi="Times New Roman" w:cs="Times New Roman"/>
          <w:color w:val="000000" w:themeColor="text1"/>
          <w:kern w:val="0"/>
          <w:sz w:val="24"/>
          <w:szCs w:val="24"/>
          <w:lang w:val="ro-RO" w:eastAsia="ro-RO"/>
          <w14:ligatures w14:val="none"/>
        </w:rPr>
        <w:t>Luând în considerare raportul de specialitate nr. 16/48947/(RU)48948 din 15.05.2024 întocmit de Compartimentul relații cu instituții de învățământ, cultură, culte, sănătate;</w:t>
      </w:r>
    </w:p>
    <w:p w14:paraId="79EAE97D" w14:textId="6B21DA96" w:rsidR="00566773" w:rsidRDefault="007109C3" w:rsidP="00566773">
      <w:pPr>
        <w:autoSpaceDE w:val="0"/>
        <w:autoSpaceDN w:val="0"/>
        <w:adjustRightInd w:val="0"/>
        <w:spacing w:after="0" w:line="240" w:lineRule="auto"/>
        <w:jc w:val="both"/>
        <w:rPr>
          <w:rFonts w:ascii="Times New Roman" w:eastAsia="Times New Roman" w:hAnsi="Times New Roman" w:cs="Times New Roman"/>
          <w:color w:val="FF0000"/>
          <w:kern w:val="0"/>
          <w:sz w:val="24"/>
          <w:szCs w:val="24"/>
          <w:lang w:val="ro-RO" w:eastAsia="ro-RO"/>
          <w14:ligatures w14:val="none"/>
        </w:rPr>
      </w:pPr>
      <w:r>
        <w:rPr>
          <w:rFonts w:ascii="Times New Roman" w:eastAsia="Times New Roman" w:hAnsi="Times New Roman" w:cs="Times New Roman"/>
          <w:color w:val="FF0000"/>
          <w:kern w:val="0"/>
          <w:sz w:val="24"/>
          <w:szCs w:val="24"/>
          <w:lang w:val="ro-RO" w:eastAsia="ro-RO"/>
          <w14:ligatures w14:val="none"/>
        </w:rPr>
        <w:tab/>
      </w:r>
      <w:r w:rsidRPr="00A77C86">
        <w:rPr>
          <w:rFonts w:ascii="Times New Roman" w:eastAsia="Times New Roman" w:hAnsi="Times New Roman" w:cs="Times New Roman"/>
          <w:color w:val="000000" w:themeColor="text1"/>
          <w:kern w:val="0"/>
          <w:sz w:val="24"/>
          <w:szCs w:val="24"/>
          <w:lang w:val="ro-RO" w:eastAsia="ro-RO"/>
          <w14:ligatures w14:val="none"/>
        </w:rPr>
        <w:t xml:space="preserve">Luând în considerare avizul nr. </w:t>
      </w:r>
      <w:r w:rsidR="00DD1250" w:rsidRPr="00A77C86">
        <w:rPr>
          <w:rFonts w:ascii="Times New Roman" w:eastAsia="Times New Roman" w:hAnsi="Times New Roman" w:cs="Times New Roman"/>
          <w:color w:val="000000" w:themeColor="text1"/>
          <w:kern w:val="0"/>
          <w:sz w:val="24"/>
          <w:szCs w:val="24"/>
          <w:lang w:val="ro-RO" w:eastAsia="ro-RO"/>
          <w14:ligatures w14:val="none"/>
        </w:rPr>
        <w:t>49</w:t>
      </w:r>
      <w:r w:rsidRPr="00A77C86">
        <w:rPr>
          <w:rFonts w:ascii="Times New Roman" w:eastAsia="Times New Roman" w:hAnsi="Times New Roman" w:cs="Times New Roman"/>
          <w:color w:val="000000" w:themeColor="text1"/>
          <w:kern w:val="0"/>
          <w:sz w:val="24"/>
          <w:szCs w:val="24"/>
          <w:lang w:val="ro-RO" w:eastAsia="ro-RO"/>
          <w14:ligatures w14:val="none"/>
        </w:rPr>
        <w:t xml:space="preserve"> din </w:t>
      </w:r>
      <w:r w:rsidR="00DD1250" w:rsidRPr="00A77C86">
        <w:rPr>
          <w:rFonts w:ascii="Times New Roman" w:eastAsia="Times New Roman" w:hAnsi="Times New Roman" w:cs="Times New Roman"/>
          <w:color w:val="000000" w:themeColor="text1"/>
          <w:kern w:val="0"/>
          <w:sz w:val="24"/>
          <w:szCs w:val="24"/>
          <w:lang w:val="ro-RO" w:eastAsia="ro-RO"/>
          <w14:ligatures w14:val="none"/>
        </w:rPr>
        <w:t>27</w:t>
      </w:r>
      <w:r w:rsidRPr="00A77C86">
        <w:rPr>
          <w:rFonts w:ascii="Times New Roman" w:eastAsia="Times New Roman" w:hAnsi="Times New Roman" w:cs="Times New Roman"/>
          <w:color w:val="000000" w:themeColor="text1"/>
          <w:kern w:val="0"/>
          <w:sz w:val="24"/>
          <w:szCs w:val="24"/>
          <w:lang w:val="ro-RO" w:eastAsia="ro-RO"/>
          <w14:ligatures w14:val="none"/>
        </w:rPr>
        <w:t>.05.2024 al Comisiei activități economico – financiare, agricultură, comerț, turism, activități social – culturale, tineret și sport  și a celorlalte Comisii de specialitate  ale Consiliului Local al Municipiului Lugoj;</w:t>
      </w:r>
    </w:p>
    <w:p w14:paraId="73DC0A8E" w14:textId="77777777" w:rsidR="00566773" w:rsidRDefault="00566773" w:rsidP="00566773">
      <w:pPr>
        <w:autoSpaceDE w:val="0"/>
        <w:autoSpaceDN w:val="0"/>
        <w:adjustRightInd w:val="0"/>
        <w:spacing w:after="0" w:line="240" w:lineRule="auto"/>
        <w:jc w:val="both"/>
        <w:rPr>
          <w:rFonts w:ascii="Times New Roman" w:eastAsia="Times New Roman" w:hAnsi="Times New Roman" w:cs="Times New Roman"/>
          <w:color w:val="FF0000"/>
          <w:kern w:val="0"/>
          <w:sz w:val="24"/>
          <w:szCs w:val="24"/>
          <w:lang w:val="ro-RO" w:eastAsia="ro-RO"/>
          <w14:ligatures w14:val="none"/>
        </w:rPr>
      </w:pPr>
      <w:r>
        <w:rPr>
          <w:rFonts w:ascii="Times New Roman" w:eastAsia="Times New Roman" w:hAnsi="Times New Roman" w:cs="Times New Roman"/>
          <w:color w:val="FF0000"/>
          <w:kern w:val="0"/>
          <w:sz w:val="24"/>
          <w:szCs w:val="24"/>
          <w:lang w:val="ro-RO" w:eastAsia="ro-RO"/>
          <w14:ligatures w14:val="none"/>
        </w:rPr>
        <w:tab/>
      </w:r>
      <w:r w:rsidR="007109C3" w:rsidRPr="007109C3">
        <w:rPr>
          <w:rFonts w:ascii="Times New Roman" w:eastAsia="SimSun" w:hAnsi="Times New Roman" w:cs="Times New Roman"/>
          <w:kern w:val="0"/>
          <w:sz w:val="24"/>
          <w:szCs w:val="24"/>
          <w:lang w:val="ro-RO" w:eastAsia="zh-CN"/>
          <w14:ligatures w14:val="none"/>
        </w:rPr>
        <w:t xml:space="preserve">Ținând cont de Hotărârea Consiliului Local al Municipiului Lugoj nr. 139 din 26.11.2020, privind </w:t>
      </w:r>
      <w:r w:rsidR="007109C3" w:rsidRPr="007109C3">
        <w:rPr>
          <w:rFonts w:ascii="Times New Roman" w:eastAsia="SimSun" w:hAnsi="Times New Roman" w:cs="Times New Roman"/>
          <w:kern w:val="0"/>
          <w:sz w:val="24"/>
          <w:szCs w:val="24"/>
          <w:lang w:val="en-US" w:eastAsia="zh-CN"/>
          <w14:ligatures w14:val="none"/>
        </w:rPr>
        <w:t>constituirea comisiei speciale pentru stabilirea și acordarea unor forme de sprijin financiar de la bugetul local al municipiului Lugoj, pentru unităţile/lăcaşurile de cult aparţinând cultelor religioase recunoscute în România, situate pe raza administrativ – teritorială a municipiului Lugoj</w:t>
      </w:r>
      <w:r w:rsidR="007109C3" w:rsidRPr="007109C3">
        <w:rPr>
          <w:rFonts w:ascii="Times New Roman" w:eastAsia="SimSun" w:hAnsi="Times New Roman" w:cs="Times New Roman"/>
          <w:kern w:val="0"/>
          <w:sz w:val="24"/>
          <w:szCs w:val="24"/>
          <w:lang w:val="ro-RO" w:eastAsia="zh-CN"/>
          <w14:ligatures w14:val="none"/>
        </w:rPr>
        <w:t>, modificată;</w:t>
      </w:r>
    </w:p>
    <w:p w14:paraId="24F58528" w14:textId="77777777" w:rsidR="00566773" w:rsidRDefault="00566773" w:rsidP="00566773">
      <w:pPr>
        <w:autoSpaceDE w:val="0"/>
        <w:autoSpaceDN w:val="0"/>
        <w:adjustRightInd w:val="0"/>
        <w:spacing w:after="0" w:line="240" w:lineRule="auto"/>
        <w:jc w:val="both"/>
        <w:rPr>
          <w:rFonts w:ascii="Times New Roman" w:eastAsia="Times New Roman" w:hAnsi="Times New Roman" w:cs="Times New Roman"/>
          <w:color w:val="FF0000"/>
          <w:kern w:val="0"/>
          <w:sz w:val="24"/>
          <w:szCs w:val="24"/>
          <w:lang w:val="ro-RO" w:eastAsia="ro-RO"/>
          <w14:ligatures w14:val="none"/>
        </w:rPr>
      </w:pPr>
      <w:r>
        <w:rPr>
          <w:rFonts w:ascii="Times New Roman" w:eastAsia="Times New Roman" w:hAnsi="Times New Roman" w:cs="Times New Roman"/>
          <w:color w:val="FF0000"/>
          <w:kern w:val="0"/>
          <w:sz w:val="24"/>
          <w:szCs w:val="24"/>
          <w:lang w:val="ro-RO" w:eastAsia="ro-RO"/>
          <w14:ligatures w14:val="none"/>
        </w:rPr>
        <w:tab/>
      </w:r>
      <w:r w:rsidR="007109C3" w:rsidRPr="007109C3">
        <w:rPr>
          <w:rFonts w:ascii="Times New Roman" w:eastAsia="SimSun" w:hAnsi="Times New Roman" w:cs="Times New Roman"/>
          <w:kern w:val="0"/>
          <w:sz w:val="24"/>
          <w:szCs w:val="24"/>
          <w:lang w:val="ro-RO" w:eastAsia="zh-CN"/>
          <w14:ligatures w14:val="none"/>
        </w:rPr>
        <w:t>Luând în considerare procesul-verbal al Comisiei speciale pentru stabilirea și acordarea unor forme de sprijin financiar de la bugetul local al municipiului Lugoj, pentru unitățile/lăcașurile de cult aparținând cultelor religioase recunoscute în România, situate pe raza administrativ - teritorială a municipiului Lugoj, încheiat la data de 09.05.2024, înregistrat sub nr. 16/47271/(RU)47272 din 13.05.2024;</w:t>
      </w:r>
    </w:p>
    <w:p w14:paraId="2B707C1E" w14:textId="77777777" w:rsidR="00566773" w:rsidRDefault="00566773" w:rsidP="00566773">
      <w:pPr>
        <w:autoSpaceDE w:val="0"/>
        <w:autoSpaceDN w:val="0"/>
        <w:adjustRightInd w:val="0"/>
        <w:spacing w:after="0" w:line="240" w:lineRule="auto"/>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color w:val="FF0000"/>
          <w:kern w:val="0"/>
          <w:sz w:val="24"/>
          <w:szCs w:val="24"/>
          <w:lang w:val="ro-RO" w:eastAsia="ro-RO"/>
          <w14:ligatures w14:val="none"/>
        </w:rPr>
        <w:tab/>
      </w:r>
      <w:r w:rsidR="007109C3" w:rsidRPr="007109C3">
        <w:rPr>
          <w:rFonts w:ascii="Times New Roman" w:eastAsia="SimSun" w:hAnsi="Times New Roman" w:cs="Times New Roman"/>
          <w:kern w:val="0"/>
          <w:sz w:val="24"/>
          <w:szCs w:val="24"/>
          <w:lang w:val="ro-RO" w:eastAsia="zh-CN"/>
          <w14:ligatures w14:val="none"/>
        </w:rPr>
        <w:t>Ținând cont de Hotărârea Consiliului Local nr. 70 din 28.05.2020 pentru aprobarea Regulamentului privind stabilirea și acordarea unor forme de sprijin financiar de la bugetul local al municipiului Lugoj, pentru unităţile/lăcaşurile de cult aparţinând cultelor religioase recunoscute în România, situate pe raza administrativ – teritorială a municipiului Lugoj</w:t>
      </w:r>
      <w:r>
        <w:rPr>
          <w:rFonts w:ascii="Times New Roman" w:eastAsia="SimSun" w:hAnsi="Times New Roman" w:cs="Times New Roman"/>
          <w:kern w:val="0"/>
          <w:sz w:val="24"/>
          <w:szCs w:val="24"/>
          <w:lang w:val="ro-RO" w:eastAsia="zh-CN"/>
          <w14:ligatures w14:val="none"/>
        </w:rPr>
        <w:t>&lt;</w:t>
      </w:r>
    </w:p>
    <w:p w14:paraId="6438E831" w14:textId="77777777" w:rsidR="00566773" w:rsidRDefault="00566773" w:rsidP="00566773">
      <w:pPr>
        <w:autoSpaceDE w:val="0"/>
        <w:autoSpaceDN w:val="0"/>
        <w:adjustRightInd w:val="0"/>
        <w:spacing w:after="0" w:line="240" w:lineRule="auto"/>
        <w:jc w:val="both"/>
        <w:rPr>
          <w:rFonts w:ascii="Times New Roman" w:eastAsia="Times New Roman" w:hAnsi="Times New Roman" w:cs="Times New Roman"/>
          <w:color w:val="FF0000"/>
          <w:kern w:val="0"/>
          <w:sz w:val="24"/>
          <w:szCs w:val="24"/>
          <w:lang w:val="ro-RO" w:eastAsia="ro-RO"/>
          <w14:ligatures w14:val="none"/>
        </w:rPr>
      </w:pPr>
      <w:r>
        <w:rPr>
          <w:rFonts w:ascii="Times New Roman" w:eastAsia="SimSun" w:hAnsi="Times New Roman" w:cs="Times New Roman"/>
          <w:kern w:val="0"/>
          <w:sz w:val="24"/>
          <w:szCs w:val="24"/>
          <w:lang w:val="ro-RO" w:eastAsia="zh-CN"/>
          <w14:ligatures w14:val="none"/>
        </w:rPr>
        <w:tab/>
      </w:r>
      <w:r w:rsidR="007109C3" w:rsidRPr="007109C3">
        <w:rPr>
          <w:rFonts w:ascii="Times New Roman" w:eastAsia="SimSun" w:hAnsi="Times New Roman" w:cs="Times New Roman"/>
          <w:kern w:val="0"/>
          <w:sz w:val="24"/>
          <w:szCs w:val="24"/>
          <w:lang w:val="ro-RO" w:eastAsia="zh-CN"/>
          <w14:ligatures w14:val="none"/>
        </w:rPr>
        <w:t>Având în vedere Hotărârea Consiliului Local nr. 19 din 13.02.2024 privind aprobarea bugetului local pe anul 2024, rectificată;</w:t>
      </w:r>
    </w:p>
    <w:p w14:paraId="03344B08" w14:textId="77777777" w:rsidR="00566773" w:rsidRDefault="00566773" w:rsidP="00566773">
      <w:pPr>
        <w:autoSpaceDE w:val="0"/>
        <w:autoSpaceDN w:val="0"/>
        <w:adjustRightInd w:val="0"/>
        <w:spacing w:after="0" w:line="240" w:lineRule="auto"/>
        <w:jc w:val="both"/>
        <w:rPr>
          <w:rFonts w:ascii="Times New Roman" w:eastAsia="Times New Roman" w:hAnsi="Times New Roman" w:cs="Times New Roman"/>
          <w:color w:val="FF0000"/>
          <w:kern w:val="0"/>
          <w:sz w:val="24"/>
          <w:szCs w:val="24"/>
          <w:lang w:val="ro-RO" w:eastAsia="ro-RO"/>
          <w14:ligatures w14:val="none"/>
        </w:rPr>
      </w:pPr>
      <w:r>
        <w:rPr>
          <w:rFonts w:ascii="Times New Roman" w:eastAsia="Times New Roman" w:hAnsi="Times New Roman" w:cs="Times New Roman"/>
          <w:color w:val="FF0000"/>
          <w:kern w:val="0"/>
          <w:sz w:val="24"/>
          <w:szCs w:val="24"/>
          <w:lang w:val="ro-RO" w:eastAsia="ro-RO"/>
          <w14:ligatures w14:val="none"/>
        </w:rPr>
        <w:tab/>
      </w:r>
      <w:r w:rsidR="007109C3" w:rsidRPr="007109C3">
        <w:rPr>
          <w:rFonts w:ascii="Times New Roman" w:eastAsia="SimSun" w:hAnsi="Times New Roman" w:cs="Times New Roman"/>
          <w:kern w:val="0"/>
          <w:sz w:val="24"/>
          <w:szCs w:val="24"/>
          <w:lang w:val="ro-RO" w:eastAsia="zh-CN"/>
          <w14:ligatures w14:val="none"/>
        </w:rPr>
        <w:t>În conformitate cu art. 3 alin. (3) din O.G. nr. 82/2001 privind stabilirea unor forme de sprijin financiar pentru unităţile de cult aparţinând cultelor religioase recunoscute din România – republicată și completată ulterior;</w:t>
      </w:r>
    </w:p>
    <w:p w14:paraId="1BB32FDA" w14:textId="77777777" w:rsidR="00566773" w:rsidRDefault="00566773" w:rsidP="00566773">
      <w:pPr>
        <w:autoSpaceDE w:val="0"/>
        <w:autoSpaceDN w:val="0"/>
        <w:adjustRightInd w:val="0"/>
        <w:spacing w:after="0" w:line="240" w:lineRule="auto"/>
        <w:jc w:val="both"/>
        <w:rPr>
          <w:rFonts w:ascii="Times New Roman" w:eastAsia="Times New Roman" w:hAnsi="Times New Roman" w:cs="Times New Roman"/>
          <w:color w:val="FF0000"/>
          <w:kern w:val="0"/>
          <w:sz w:val="24"/>
          <w:szCs w:val="24"/>
          <w:lang w:val="ro-RO" w:eastAsia="ro-RO"/>
          <w14:ligatures w14:val="none"/>
        </w:rPr>
      </w:pPr>
      <w:r>
        <w:rPr>
          <w:rFonts w:ascii="Times New Roman" w:eastAsia="Times New Roman" w:hAnsi="Times New Roman" w:cs="Times New Roman"/>
          <w:color w:val="FF0000"/>
          <w:kern w:val="0"/>
          <w:sz w:val="24"/>
          <w:szCs w:val="24"/>
          <w:lang w:val="ro-RO" w:eastAsia="ro-RO"/>
          <w14:ligatures w14:val="none"/>
        </w:rPr>
        <w:tab/>
      </w:r>
      <w:r w:rsidR="007109C3" w:rsidRPr="007109C3">
        <w:rPr>
          <w:rFonts w:ascii="Times New Roman" w:eastAsia="SimSun" w:hAnsi="Times New Roman" w:cs="Times New Roman"/>
          <w:kern w:val="0"/>
          <w:sz w:val="24"/>
          <w:szCs w:val="24"/>
          <w:lang w:val="ro-RO" w:eastAsia="zh-CN"/>
          <w14:ligatures w14:val="none"/>
        </w:rPr>
        <w:t>În conformitate cu Normele metodologice pentru aplicarea prevederilor Ordonanţei Guvernului nr. 82/2001 privind stabilirea unor forme de sprijin financiar pentru unităţile de cult aparţinând cultelor religioase recunoscute din România, aprobate prin H.G. nr. 1470/2002, republicată, cu modificările și completările ulterioare;</w:t>
      </w:r>
    </w:p>
    <w:p w14:paraId="36917E6D" w14:textId="77777777" w:rsidR="00566773" w:rsidRDefault="00566773" w:rsidP="00566773">
      <w:pPr>
        <w:autoSpaceDE w:val="0"/>
        <w:autoSpaceDN w:val="0"/>
        <w:adjustRightInd w:val="0"/>
        <w:spacing w:after="0" w:line="240" w:lineRule="auto"/>
        <w:jc w:val="both"/>
        <w:rPr>
          <w:rFonts w:ascii="Times New Roman" w:eastAsia="Times New Roman" w:hAnsi="Times New Roman" w:cs="Times New Roman"/>
          <w:color w:val="FF0000"/>
          <w:kern w:val="0"/>
          <w:sz w:val="24"/>
          <w:szCs w:val="24"/>
          <w:lang w:val="ro-RO" w:eastAsia="ro-RO"/>
          <w14:ligatures w14:val="none"/>
        </w:rPr>
      </w:pPr>
      <w:r>
        <w:rPr>
          <w:rFonts w:ascii="Times New Roman" w:eastAsia="Times New Roman" w:hAnsi="Times New Roman" w:cs="Times New Roman"/>
          <w:color w:val="FF0000"/>
          <w:kern w:val="0"/>
          <w:sz w:val="24"/>
          <w:szCs w:val="24"/>
          <w:lang w:val="ro-RO" w:eastAsia="ro-RO"/>
          <w14:ligatures w14:val="none"/>
        </w:rPr>
        <w:tab/>
      </w:r>
      <w:r w:rsidR="007109C3" w:rsidRPr="007109C3">
        <w:rPr>
          <w:rFonts w:ascii="Times New Roman" w:eastAsia="SimSun" w:hAnsi="Times New Roman" w:cs="Times New Roman"/>
          <w:kern w:val="0"/>
          <w:sz w:val="24"/>
          <w:szCs w:val="24"/>
          <w:lang w:val="ro-RO" w:eastAsia="zh-CN"/>
          <w14:ligatures w14:val="none"/>
        </w:rPr>
        <w:t>Ținând cont de Legea nr. 350/2005 privind regimul finanţărilor nerambursabile din fonduri publice alocate pentru activităţi nonprofit de interes general, modificată şi completată;</w:t>
      </w:r>
    </w:p>
    <w:p w14:paraId="4D6745FA" w14:textId="77777777" w:rsidR="00566773" w:rsidRDefault="00566773" w:rsidP="00566773">
      <w:pPr>
        <w:autoSpaceDE w:val="0"/>
        <w:autoSpaceDN w:val="0"/>
        <w:adjustRightInd w:val="0"/>
        <w:spacing w:after="0" w:line="240" w:lineRule="auto"/>
        <w:jc w:val="both"/>
        <w:rPr>
          <w:rFonts w:ascii="Times New Roman" w:eastAsia="Times New Roman" w:hAnsi="Times New Roman" w:cs="Times New Roman"/>
          <w:color w:val="FF0000"/>
          <w:kern w:val="0"/>
          <w:sz w:val="24"/>
          <w:szCs w:val="24"/>
          <w:lang w:val="ro-RO" w:eastAsia="ro-RO"/>
          <w14:ligatures w14:val="none"/>
        </w:rPr>
      </w:pPr>
      <w:r>
        <w:rPr>
          <w:rFonts w:ascii="Times New Roman" w:eastAsia="Times New Roman" w:hAnsi="Times New Roman" w:cs="Times New Roman"/>
          <w:color w:val="FF0000"/>
          <w:kern w:val="0"/>
          <w:sz w:val="24"/>
          <w:szCs w:val="24"/>
          <w:lang w:val="ro-RO" w:eastAsia="ro-RO"/>
          <w14:ligatures w14:val="none"/>
        </w:rPr>
        <w:tab/>
      </w:r>
      <w:r w:rsidR="007109C3" w:rsidRPr="007109C3">
        <w:rPr>
          <w:rFonts w:ascii="Times New Roman" w:eastAsia="SimSun" w:hAnsi="Times New Roman" w:cs="Times New Roman"/>
          <w:kern w:val="0"/>
          <w:sz w:val="24"/>
          <w:szCs w:val="24"/>
          <w:lang w:val="ro-RO" w:eastAsia="zh-CN"/>
          <w14:ligatures w14:val="none"/>
        </w:rPr>
        <w:t>În conformitate cu art. 129 alin. (2) lit. b) și d), alin. (8) lit. a), art. 136 și art. 139 alin. (3) lit. a)  din O.U.G.  nr. 57/2019 privind Codul administrativ, cu modificările și completările ulterioare;</w:t>
      </w:r>
    </w:p>
    <w:p w14:paraId="41577BF0" w14:textId="728A2BF9" w:rsidR="007109C3" w:rsidRDefault="00566773" w:rsidP="00566773">
      <w:pPr>
        <w:autoSpaceDE w:val="0"/>
        <w:autoSpaceDN w:val="0"/>
        <w:adjustRightInd w:val="0"/>
        <w:spacing w:after="0" w:line="240" w:lineRule="auto"/>
        <w:jc w:val="both"/>
        <w:rPr>
          <w:rFonts w:ascii="Times New Roman" w:eastAsia="SimSun" w:hAnsi="Times New Roman" w:cs="Times New Roman"/>
          <w:kern w:val="0"/>
          <w:sz w:val="24"/>
          <w:szCs w:val="24"/>
          <w:lang w:val="ro-RO" w:eastAsia="zh-CN"/>
          <w14:ligatures w14:val="none"/>
        </w:rPr>
      </w:pPr>
      <w:r>
        <w:rPr>
          <w:rFonts w:ascii="Times New Roman" w:eastAsia="Times New Roman" w:hAnsi="Times New Roman" w:cs="Times New Roman"/>
          <w:color w:val="FF0000"/>
          <w:kern w:val="0"/>
          <w:sz w:val="24"/>
          <w:szCs w:val="24"/>
          <w:lang w:val="ro-RO" w:eastAsia="ro-RO"/>
          <w14:ligatures w14:val="none"/>
        </w:rPr>
        <w:tab/>
      </w:r>
      <w:r w:rsidR="007109C3" w:rsidRPr="007109C3">
        <w:rPr>
          <w:rFonts w:ascii="Times New Roman" w:eastAsia="SimSun" w:hAnsi="Times New Roman" w:cs="Times New Roman"/>
          <w:kern w:val="0"/>
          <w:sz w:val="24"/>
          <w:szCs w:val="24"/>
          <w:lang w:val="ro-RO" w:eastAsia="zh-CN"/>
          <w14:ligatures w14:val="none"/>
        </w:rPr>
        <w:t>În temeiul art. 196 alin. (1) lit. a) și art. 243 alin. (1) lit. a) din O.U.G. nr. 57/2019 privind Codul administrativ, cu modificările și completările ulterioare,</w:t>
      </w:r>
    </w:p>
    <w:p w14:paraId="6B62D3A8" w14:textId="77777777" w:rsidR="00566773" w:rsidRDefault="00566773" w:rsidP="00566773">
      <w:pPr>
        <w:autoSpaceDE w:val="0"/>
        <w:autoSpaceDN w:val="0"/>
        <w:adjustRightInd w:val="0"/>
        <w:spacing w:after="0" w:line="240" w:lineRule="auto"/>
        <w:jc w:val="both"/>
        <w:rPr>
          <w:rFonts w:ascii="Times New Roman" w:eastAsia="Times New Roman" w:hAnsi="Times New Roman" w:cs="Times New Roman"/>
          <w:color w:val="FF0000"/>
          <w:kern w:val="0"/>
          <w:sz w:val="24"/>
          <w:szCs w:val="24"/>
          <w:lang w:val="ro-RO" w:eastAsia="ro-RO"/>
          <w14:ligatures w14:val="none"/>
        </w:rPr>
      </w:pPr>
    </w:p>
    <w:p w14:paraId="15015F8E" w14:textId="77777777" w:rsidR="00566773" w:rsidRPr="00566773" w:rsidRDefault="00566773" w:rsidP="00566773">
      <w:pPr>
        <w:autoSpaceDE w:val="0"/>
        <w:autoSpaceDN w:val="0"/>
        <w:adjustRightInd w:val="0"/>
        <w:spacing w:after="0" w:line="240" w:lineRule="auto"/>
        <w:jc w:val="both"/>
        <w:rPr>
          <w:rFonts w:ascii="Times New Roman" w:eastAsia="Times New Roman" w:hAnsi="Times New Roman" w:cs="Times New Roman"/>
          <w:color w:val="FF0000"/>
          <w:kern w:val="0"/>
          <w:sz w:val="24"/>
          <w:szCs w:val="24"/>
          <w:lang w:val="ro-RO" w:eastAsia="ro-RO"/>
          <w14:ligatures w14:val="none"/>
        </w:rPr>
      </w:pPr>
    </w:p>
    <w:p w14:paraId="618552C7" w14:textId="6E4F6FA3" w:rsidR="007109C3" w:rsidRDefault="007109C3" w:rsidP="00566773">
      <w:pPr>
        <w:spacing w:after="0" w:line="240" w:lineRule="auto"/>
        <w:jc w:val="center"/>
        <w:rPr>
          <w:rFonts w:ascii="Times New Roman" w:eastAsia="SimSun" w:hAnsi="Times New Roman" w:cs="Times New Roman"/>
          <w:b/>
          <w:bCs/>
          <w:kern w:val="0"/>
          <w:sz w:val="24"/>
          <w:szCs w:val="24"/>
          <w:lang w:val="ro-RO" w:eastAsia="zh-CN"/>
          <w14:ligatures w14:val="none"/>
        </w:rPr>
      </w:pPr>
      <w:r w:rsidRPr="007109C3">
        <w:rPr>
          <w:rFonts w:ascii="Times New Roman" w:eastAsia="SimSun" w:hAnsi="Times New Roman" w:cs="Times New Roman"/>
          <w:b/>
          <w:bCs/>
          <w:kern w:val="0"/>
          <w:sz w:val="24"/>
          <w:szCs w:val="24"/>
          <w:lang w:val="ro-RO" w:eastAsia="zh-CN"/>
          <w14:ligatures w14:val="none"/>
        </w:rPr>
        <w:lastRenderedPageBreak/>
        <w:t>H O T Ă R Ă Ș T E</w:t>
      </w:r>
      <w:r w:rsidR="00566773">
        <w:rPr>
          <w:rFonts w:ascii="Times New Roman" w:eastAsia="SimSun" w:hAnsi="Times New Roman" w:cs="Times New Roman"/>
          <w:b/>
          <w:bCs/>
          <w:kern w:val="0"/>
          <w:sz w:val="24"/>
          <w:szCs w:val="24"/>
          <w:lang w:val="ro-RO" w:eastAsia="zh-CN"/>
          <w14:ligatures w14:val="none"/>
        </w:rPr>
        <w:t xml:space="preserve"> :</w:t>
      </w:r>
    </w:p>
    <w:p w14:paraId="63B1FF8D" w14:textId="77777777" w:rsidR="00566773" w:rsidRPr="007109C3" w:rsidRDefault="00566773" w:rsidP="00566773">
      <w:pPr>
        <w:spacing w:after="0" w:line="240" w:lineRule="auto"/>
        <w:jc w:val="center"/>
        <w:rPr>
          <w:rFonts w:ascii="Times New Roman" w:eastAsia="SimSun" w:hAnsi="Times New Roman" w:cs="Times New Roman"/>
          <w:b/>
          <w:bCs/>
          <w:kern w:val="0"/>
          <w:sz w:val="24"/>
          <w:szCs w:val="24"/>
          <w:lang w:val="ro-RO" w:eastAsia="zh-CN"/>
          <w14:ligatures w14:val="none"/>
        </w:rPr>
      </w:pPr>
    </w:p>
    <w:p w14:paraId="52C578C1" w14:textId="77777777" w:rsidR="007109C3" w:rsidRPr="007109C3" w:rsidRDefault="007109C3" w:rsidP="007109C3">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7109C3">
        <w:rPr>
          <w:rFonts w:ascii="Times New Roman" w:eastAsia="SimSun" w:hAnsi="Times New Roman" w:cs="Times New Roman"/>
          <w:b/>
          <w:bCs/>
          <w:kern w:val="0"/>
          <w:sz w:val="24"/>
          <w:szCs w:val="24"/>
          <w:u w:val="single"/>
          <w:lang w:val="ro-RO" w:eastAsia="zh-CN"/>
          <w14:ligatures w14:val="none"/>
        </w:rPr>
        <w:t>Art.1.</w:t>
      </w:r>
      <w:r w:rsidRPr="007109C3">
        <w:rPr>
          <w:rFonts w:ascii="Times New Roman" w:eastAsia="SimSun" w:hAnsi="Times New Roman" w:cs="Times New Roman"/>
          <w:kern w:val="0"/>
          <w:sz w:val="24"/>
          <w:szCs w:val="24"/>
          <w:lang w:val="ro-RO" w:eastAsia="zh-CN"/>
          <w14:ligatures w14:val="none"/>
        </w:rPr>
        <w:t xml:space="preserve"> - Se acordă sprijin financiar unităților/lăcașurilor de cult aparținând cultelor religioase recunoscute în România, situate pe raza administrativ - teritorială a municipiului Lugoj, conform celor stabilite  în anexa la prezenta hotărâre.</w:t>
      </w:r>
    </w:p>
    <w:p w14:paraId="7CB6637E" w14:textId="77777777" w:rsidR="007109C3" w:rsidRPr="007109C3" w:rsidRDefault="007109C3" w:rsidP="007109C3">
      <w:pPr>
        <w:spacing w:after="0" w:line="240" w:lineRule="auto"/>
        <w:ind w:leftChars="100" w:left="220" w:firstLine="520"/>
        <w:jc w:val="both"/>
        <w:rPr>
          <w:rFonts w:ascii="Times New Roman" w:eastAsia="SimSun" w:hAnsi="Times New Roman" w:cs="Times New Roman"/>
          <w:kern w:val="0"/>
          <w:sz w:val="24"/>
          <w:szCs w:val="24"/>
          <w:lang w:val="ro-RO" w:eastAsia="zh-CN"/>
          <w14:ligatures w14:val="none"/>
        </w:rPr>
      </w:pPr>
      <w:r w:rsidRPr="007109C3">
        <w:rPr>
          <w:rFonts w:ascii="Times New Roman" w:eastAsia="SimSun" w:hAnsi="Times New Roman" w:cs="Times New Roman"/>
          <w:b/>
          <w:bCs/>
          <w:kern w:val="0"/>
          <w:sz w:val="24"/>
          <w:szCs w:val="24"/>
          <w:u w:val="single"/>
          <w:lang w:val="ro-RO" w:eastAsia="zh-CN"/>
          <w14:ligatures w14:val="none"/>
        </w:rPr>
        <w:t>Art.2.</w:t>
      </w:r>
      <w:r w:rsidRPr="007109C3">
        <w:rPr>
          <w:rFonts w:ascii="Times New Roman" w:eastAsia="SimSun" w:hAnsi="Times New Roman" w:cs="Times New Roman"/>
          <w:kern w:val="0"/>
          <w:sz w:val="24"/>
          <w:szCs w:val="24"/>
          <w:lang w:val="ro-RO" w:eastAsia="zh-CN"/>
          <w14:ligatures w14:val="none"/>
        </w:rPr>
        <w:t xml:space="preserve"> - Îndeplinirea prevederilor prezentei hotărâri se încredințează Compartimentului relații cu instituțiile de învățământ, culte, cultură, sănătate și Direcției buget - cheltuieli.</w:t>
      </w:r>
    </w:p>
    <w:p w14:paraId="7C13E1BD" w14:textId="77777777" w:rsidR="007109C3" w:rsidRPr="007109C3" w:rsidRDefault="007109C3" w:rsidP="007109C3">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7109C3">
        <w:rPr>
          <w:rFonts w:ascii="Times New Roman" w:eastAsia="SimSun" w:hAnsi="Times New Roman" w:cs="Times New Roman"/>
          <w:b/>
          <w:bCs/>
          <w:kern w:val="0"/>
          <w:sz w:val="24"/>
          <w:szCs w:val="24"/>
          <w:u w:val="single"/>
          <w:lang w:val="ro-RO" w:eastAsia="zh-CN"/>
          <w14:ligatures w14:val="none"/>
        </w:rPr>
        <w:t>Art.3.</w:t>
      </w:r>
      <w:r w:rsidRPr="007109C3">
        <w:rPr>
          <w:rFonts w:ascii="Times New Roman" w:eastAsia="SimSun" w:hAnsi="Times New Roman" w:cs="Times New Roman"/>
          <w:kern w:val="0"/>
          <w:sz w:val="24"/>
          <w:szCs w:val="24"/>
          <w:lang w:val="ro-RO" w:eastAsia="zh-CN"/>
          <w14:ligatures w14:val="none"/>
        </w:rPr>
        <w:t xml:space="preserve"> - Prezenta hotărâre se comunică:</w:t>
      </w:r>
    </w:p>
    <w:p w14:paraId="21C8115D" w14:textId="77777777" w:rsidR="007109C3" w:rsidRPr="007109C3" w:rsidRDefault="007109C3" w:rsidP="007109C3">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7109C3">
        <w:rPr>
          <w:rFonts w:ascii="Times New Roman" w:eastAsia="SimSun" w:hAnsi="Times New Roman" w:cs="Times New Roman"/>
          <w:kern w:val="0"/>
          <w:sz w:val="24"/>
          <w:szCs w:val="24"/>
          <w:lang w:val="ro-RO" w:eastAsia="zh-CN"/>
          <w14:ligatures w14:val="none"/>
        </w:rPr>
        <w:t>- Instituției Prefectului, Județul Timiș;</w:t>
      </w:r>
    </w:p>
    <w:p w14:paraId="134EE073" w14:textId="77777777" w:rsidR="007109C3" w:rsidRPr="007109C3" w:rsidRDefault="007109C3" w:rsidP="007109C3">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7109C3">
        <w:rPr>
          <w:rFonts w:ascii="Times New Roman" w:eastAsia="SimSun" w:hAnsi="Times New Roman" w:cs="Times New Roman"/>
          <w:kern w:val="0"/>
          <w:sz w:val="24"/>
          <w:szCs w:val="24"/>
          <w:lang w:val="ro-RO" w:eastAsia="zh-CN"/>
          <w14:ligatures w14:val="none"/>
        </w:rPr>
        <w:t>- Primarului interimar al  Municipiului Lugoj;</w:t>
      </w:r>
    </w:p>
    <w:p w14:paraId="54055014" w14:textId="77777777" w:rsidR="007109C3" w:rsidRPr="007109C3" w:rsidRDefault="007109C3" w:rsidP="007109C3">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7109C3">
        <w:rPr>
          <w:rFonts w:ascii="Times New Roman" w:eastAsia="SimSun" w:hAnsi="Times New Roman" w:cs="Times New Roman"/>
          <w:kern w:val="0"/>
          <w:sz w:val="24"/>
          <w:szCs w:val="24"/>
          <w:lang w:val="ro-RO" w:eastAsia="zh-CN"/>
          <w14:ligatures w14:val="none"/>
        </w:rPr>
        <w:t>- Direcției administrație publică locală;</w:t>
      </w:r>
    </w:p>
    <w:p w14:paraId="6ADDE0DC" w14:textId="77777777" w:rsidR="007109C3" w:rsidRPr="007109C3" w:rsidRDefault="007109C3" w:rsidP="007109C3">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7109C3">
        <w:rPr>
          <w:rFonts w:ascii="Times New Roman" w:eastAsia="SimSun" w:hAnsi="Times New Roman" w:cs="Times New Roman"/>
          <w:kern w:val="0"/>
          <w:sz w:val="24"/>
          <w:szCs w:val="24"/>
          <w:lang w:val="ro-RO" w:eastAsia="zh-CN"/>
          <w14:ligatures w14:val="none"/>
        </w:rPr>
        <w:t>- Direcției buget - cheltuieli;</w:t>
      </w:r>
    </w:p>
    <w:p w14:paraId="5D0850B4" w14:textId="77777777" w:rsidR="007109C3" w:rsidRPr="007109C3" w:rsidRDefault="007109C3" w:rsidP="007109C3">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7109C3">
        <w:rPr>
          <w:rFonts w:ascii="Times New Roman" w:eastAsia="SimSun" w:hAnsi="Times New Roman" w:cs="Times New Roman"/>
          <w:kern w:val="0"/>
          <w:sz w:val="24"/>
          <w:szCs w:val="24"/>
          <w:lang w:val="ro-RO" w:eastAsia="zh-CN"/>
          <w14:ligatures w14:val="none"/>
        </w:rPr>
        <w:t>- Compartimentului relații cu instituțiile de învățământ, culte, cultură, sănătate;</w:t>
      </w:r>
    </w:p>
    <w:p w14:paraId="230D021A" w14:textId="77777777" w:rsidR="007109C3" w:rsidRPr="007109C3" w:rsidRDefault="007109C3" w:rsidP="007109C3">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7109C3">
        <w:rPr>
          <w:rFonts w:ascii="Times New Roman" w:eastAsia="SimSun" w:hAnsi="Times New Roman" w:cs="Times New Roman"/>
          <w:kern w:val="0"/>
          <w:sz w:val="24"/>
          <w:szCs w:val="24"/>
          <w:lang w:val="ro-RO" w:eastAsia="zh-CN"/>
          <w14:ligatures w14:val="none"/>
        </w:rPr>
        <w:t>- Celor interesați, prin afișare și publicare;</w:t>
      </w:r>
    </w:p>
    <w:p w14:paraId="45166AD3" w14:textId="77777777" w:rsidR="007109C3" w:rsidRPr="007109C3" w:rsidRDefault="007109C3" w:rsidP="007109C3">
      <w:pPr>
        <w:spacing w:after="0" w:line="240" w:lineRule="auto"/>
        <w:ind w:firstLine="720"/>
        <w:jc w:val="both"/>
        <w:rPr>
          <w:rFonts w:ascii="Times New Roman" w:eastAsia="SimSun" w:hAnsi="Times New Roman" w:cs="Times New Roman"/>
          <w:kern w:val="0"/>
          <w:sz w:val="24"/>
          <w:szCs w:val="24"/>
          <w:lang w:val="ro-RO" w:eastAsia="zh-CN"/>
          <w14:ligatures w14:val="none"/>
        </w:rPr>
      </w:pPr>
      <w:r w:rsidRPr="007109C3">
        <w:rPr>
          <w:rFonts w:ascii="Times New Roman" w:eastAsia="SimSun" w:hAnsi="Times New Roman" w:cs="Times New Roman"/>
          <w:kern w:val="0"/>
          <w:sz w:val="24"/>
          <w:szCs w:val="24"/>
          <w:lang w:val="ro-RO" w:eastAsia="zh-CN"/>
          <w14:ligatures w14:val="none"/>
        </w:rPr>
        <w:t>- Comisiilor de specialitate ale Consiliului Local.</w:t>
      </w:r>
    </w:p>
    <w:p w14:paraId="1CAE9DD5" w14:textId="77777777" w:rsidR="00F856D5" w:rsidRDefault="00F856D5"/>
    <w:p w14:paraId="7876E459" w14:textId="77777777" w:rsidR="00566773" w:rsidRDefault="00566773"/>
    <w:p w14:paraId="55402EC9" w14:textId="77777777" w:rsidR="00566773" w:rsidRDefault="00566773"/>
    <w:p w14:paraId="0C8C3555" w14:textId="77777777" w:rsidR="00566773" w:rsidRPr="00355D77" w:rsidRDefault="00566773" w:rsidP="00566773">
      <w:pPr>
        <w:spacing w:after="0" w:line="240" w:lineRule="auto"/>
        <w:jc w:val="both"/>
        <w:rPr>
          <w:rFonts w:ascii="Times New Roman" w:eastAsia="Times New Roman" w:hAnsi="Times New Roman" w:cs="Times New Roman"/>
          <w:kern w:val="0"/>
          <w:sz w:val="24"/>
          <w:szCs w:val="24"/>
          <w:lang w:val="en-US"/>
          <w14:ligatures w14:val="none"/>
        </w:rPr>
      </w:pPr>
      <w:bookmarkStart w:id="0" w:name="_Hlk139869561"/>
      <w:r w:rsidRPr="00355D77">
        <w:rPr>
          <w:rFonts w:ascii="Times New Roman" w:eastAsia="Times New Roman" w:hAnsi="Times New Roman" w:cs="Times New Roman"/>
          <w:kern w:val="0"/>
          <w:sz w:val="24"/>
          <w:szCs w:val="24"/>
          <w:lang w:val="en-US"/>
          <w14:ligatures w14:val="none"/>
        </w:rPr>
        <w:t xml:space="preserve">PREȘEDINTE DE ȘEDINȚĂ                                        CONTRASEMNEAZĂ </w:t>
      </w:r>
    </w:p>
    <w:p w14:paraId="79E6AD4E" w14:textId="77777777" w:rsidR="00566773" w:rsidRPr="00355D77" w:rsidRDefault="00566773" w:rsidP="00566773">
      <w:pPr>
        <w:spacing w:after="0" w:line="240" w:lineRule="auto"/>
        <w:jc w:val="both"/>
        <w:rPr>
          <w:rFonts w:ascii="Times New Roman" w:eastAsia="Times New Roman" w:hAnsi="Times New Roman" w:cs="Times New Roman"/>
          <w:kern w:val="0"/>
          <w:sz w:val="24"/>
          <w:szCs w:val="24"/>
          <w:lang w:val="en-US"/>
          <w14:ligatures w14:val="none"/>
        </w:rPr>
      </w:pPr>
      <w:r w:rsidRPr="00355D77">
        <w:rPr>
          <w:rFonts w:ascii="Times New Roman" w:eastAsia="Times New Roman" w:hAnsi="Times New Roman" w:cs="Times New Roman"/>
          <w:kern w:val="0"/>
          <w:sz w:val="24"/>
          <w:szCs w:val="24"/>
          <w:lang w:val="en-US"/>
          <w14:ligatures w14:val="none"/>
        </w:rPr>
        <w:t xml:space="preserve">    Adrian-Doru Serendan                           SECRETARUL GENERAL AL MUNICIPIULUI</w:t>
      </w:r>
    </w:p>
    <w:p w14:paraId="219388B7" w14:textId="77777777" w:rsidR="00566773" w:rsidRDefault="00566773" w:rsidP="00566773">
      <w:pPr>
        <w:spacing w:after="0" w:line="240" w:lineRule="auto"/>
        <w:jc w:val="both"/>
        <w:rPr>
          <w:rFonts w:ascii="Times New Roman" w:eastAsia="Times New Roman" w:hAnsi="Times New Roman" w:cs="Times New Roman"/>
          <w:kern w:val="0"/>
          <w:sz w:val="24"/>
          <w:szCs w:val="24"/>
          <w:lang w:val="en-US"/>
          <w14:ligatures w14:val="none"/>
        </w:rPr>
      </w:pPr>
      <w:r w:rsidRPr="00355D77">
        <w:rPr>
          <w:rFonts w:ascii="Times New Roman" w:eastAsia="Times New Roman" w:hAnsi="Times New Roman" w:cs="Times New Roman"/>
          <w:kern w:val="0"/>
          <w:sz w:val="24"/>
          <w:szCs w:val="24"/>
          <w:lang w:val="en-US"/>
          <w14:ligatures w14:val="none"/>
        </w:rPr>
        <w:t xml:space="preserve">                                                                                                 Dan Ciucu  </w:t>
      </w:r>
    </w:p>
    <w:p w14:paraId="33F0A63A" w14:textId="77777777" w:rsidR="00566773" w:rsidRDefault="00566773" w:rsidP="00566773">
      <w:pPr>
        <w:spacing w:after="0" w:line="240" w:lineRule="auto"/>
        <w:jc w:val="both"/>
        <w:rPr>
          <w:rFonts w:ascii="Times New Roman" w:eastAsia="Times New Roman" w:hAnsi="Times New Roman" w:cs="Times New Roman"/>
          <w:kern w:val="0"/>
          <w:sz w:val="24"/>
          <w:szCs w:val="24"/>
          <w:lang w:val="en-US"/>
          <w14:ligatures w14:val="none"/>
        </w:rPr>
      </w:pPr>
    </w:p>
    <w:p w14:paraId="5241B36D" w14:textId="77777777" w:rsidR="00566773" w:rsidRDefault="00566773" w:rsidP="00566773">
      <w:pPr>
        <w:spacing w:after="0" w:line="240" w:lineRule="auto"/>
        <w:jc w:val="both"/>
        <w:rPr>
          <w:rFonts w:ascii="Times New Roman" w:eastAsia="Times New Roman" w:hAnsi="Times New Roman" w:cs="Times New Roman"/>
          <w:kern w:val="0"/>
          <w:sz w:val="24"/>
          <w:szCs w:val="24"/>
          <w:lang w:val="en-US"/>
          <w14:ligatures w14:val="none"/>
        </w:rPr>
      </w:pPr>
    </w:p>
    <w:p w14:paraId="15350DFA" w14:textId="77777777" w:rsidR="00566773" w:rsidRDefault="00566773" w:rsidP="00566773">
      <w:pPr>
        <w:spacing w:after="0" w:line="240" w:lineRule="auto"/>
        <w:jc w:val="both"/>
        <w:rPr>
          <w:rFonts w:ascii="Times New Roman" w:eastAsia="Times New Roman" w:hAnsi="Times New Roman" w:cs="Times New Roman"/>
          <w:kern w:val="0"/>
          <w:sz w:val="24"/>
          <w:szCs w:val="24"/>
          <w:lang w:val="en-US"/>
          <w14:ligatures w14:val="none"/>
        </w:rPr>
      </w:pPr>
    </w:p>
    <w:p w14:paraId="76DE3D76" w14:textId="77777777" w:rsidR="00566773" w:rsidRDefault="00566773" w:rsidP="00566773">
      <w:pPr>
        <w:spacing w:after="0" w:line="240" w:lineRule="auto"/>
        <w:jc w:val="both"/>
        <w:rPr>
          <w:rFonts w:ascii="Times New Roman" w:eastAsia="Times New Roman" w:hAnsi="Times New Roman" w:cs="Times New Roman"/>
          <w:kern w:val="0"/>
          <w:sz w:val="24"/>
          <w:szCs w:val="24"/>
          <w:lang w:val="en-US"/>
          <w14:ligatures w14:val="none"/>
        </w:rPr>
      </w:pPr>
    </w:p>
    <w:p w14:paraId="6E4B758F" w14:textId="77777777" w:rsidR="00566773" w:rsidRDefault="00566773" w:rsidP="00566773">
      <w:pPr>
        <w:spacing w:after="0" w:line="240" w:lineRule="auto"/>
        <w:jc w:val="both"/>
        <w:rPr>
          <w:rFonts w:ascii="Times New Roman" w:eastAsia="Times New Roman" w:hAnsi="Times New Roman" w:cs="Times New Roman"/>
          <w:kern w:val="0"/>
          <w:sz w:val="24"/>
          <w:szCs w:val="24"/>
          <w:lang w:val="en-US"/>
          <w14:ligatures w14:val="none"/>
        </w:rPr>
      </w:pPr>
    </w:p>
    <w:p w14:paraId="2A24388A" w14:textId="77777777" w:rsidR="00566773" w:rsidRPr="00355D77" w:rsidRDefault="00566773" w:rsidP="00566773">
      <w:pPr>
        <w:spacing w:after="0" w:line="240" w:lineRule="auto"/>
        <w:jc w:val="both"/>
        <w:rPr>
          <w:rFonts w:ascii="Times New Roman" w:eastAsia="Times New Roman" w:hAnsi="Times New Roman" w:cs="Times New Roman"/>
          <w:kern w:val="0"/>
          <w:sz w:val="24"/>
          <w:szCs w:val="24"/>
          <w:lang w:val="en-US"/>
          <w14:ligatures w14:val="none"/>
        </w:rPr>
      </w:pPr>
    </w:p>
    <w:p w14:paraId="3225DF6E" w14:textId="77777777" w:rsidR="00566773" w:rsidRDefault="00566773" w:rsidP="00566773">
      <w:pPr>
        <w:spacing w:after="0" w:line="240" w:lineRule="auto"/>
        <w:ind w:left="-360"/>
        <w:jc w:val="both"/>
        <w:rPr>
          <w:rFonts w:ascii="Times New Roman" w:eastAsia="Times New Roman" w:hAnsi="Times New Roman" w:cs="Times New Roman"/>
          <w:b/>
          <w:kern w:val="0"/>
          <w:sz w:val="24"/>
          <w:szCs w:val="24"/>
          <w:lang w:val="en-US"/>
          <w14:ligatures w14:val="none"/>
        </w:rPr>
      </w:pPr>
      <w:r w:rsidRPr="00355D77">
        <w:rPr>
          <w:rFonts w:ascii="Times New Roman" w:eastAsia="Times New Roman" w:hAnsi="Times New Roman" w:cs="Times New Roman"/>
          <w:b/>
          <w:kern w:val="0"/>
          <w:sz w:val="24"/>
          <w:szCs w:val="24"/>
          <w:lang w:val="en-US"/>
          <w14:ligatures w14:val="none"/>
        </w:rPr>
        <w:t xml:space="preserve">    </w:t>
      </w:r>
    </w:p>
    <w:p w14:paraId="71F94910" w14:textId="77777777" w:rsidR="00566773" w:rsidRDefault="00566773" w:rsidP="00566773">
      <w:pPr>
        <w:spacing w:after="0" w:line="240" w:lineRule="auto"/>
        <w:ind w:left="-360"/>
        <w:jc w:val="both"/>
        <w:rPr>
          <w:rFonts w:ascii="Times New Roman" w:eastAsia="Times New Roman" w:hAnsi="Times New Roman" w:cs="Times New Roman"/>
          <w:b/>
          <w:kern w:val="0"/>
          <w:sz w:val="24"/>
          <w:szCs w:val="24"/>
          <w:lang w:val="en-US"/>
          <w14:ligatures w14:val="none"/>
        </w:rPr>
      </w:pPr>
    </w:p>
    <w:p w14:paraId="0374DD4F" w14:textId="76C3EE68" w:rsidR="00566773" w:rsidRDefault="00566773" w:rsidP="00566773">
      <w:pPr>
        <w:spacing w:after="0" w:line="240" w:lineRule="auto"/>
        <w:ind w:left="-360"/>
        <w:jc w:val="both"/>
        <w:rPr>
          <w:rFonts w:ascii="Times New Roman" w:eastAsia="Times New Roman" w:hAnsi="Times New Roman" w:cs="Times New Roman"/>
          <w:b/>
          <w:kern w:val="0"/>
          <w:sz w:val="24"/>
          <w:szCs w:val="24"/>
          <w:lang w:val="en-US"/>
          <w14:ligatures w14:val="none"/>
        </w:rPr>
      </w:pPr>
      <w:r w:rsidRPr="00355D77">
        <w:rPr>
          <w:rFonts w:ascii="Times New Roman" w:eastAsia="Times New Roman" w:hAnsi="Times New Roman" w:cs="Times New Roman"/>
          <w:b/>
          <w:kern w:val="0"/>
          <w:sz w:val="24"/>
          <w:szCs w:val="24"/>
          <w:lang w:val="en-US"/>
          <w14:ligatures w14:val="none"/>
        </w:rPr>
        <w:t xml:space="preserve">  </w:t>
      </w:r>
      <w:r>
        <w:rPr>
          <w:rFonts w:ascii="Times New Roman" w:eastAsia="Times New Roman" w:hAnsi="Times New Roman" w:cs="Times New Roman"/>
          <w:b/>
          <w:kern w:val="0"/>
          <w:sz w:val="24"/>
          <w:szCs w:val="24"/>
          <w:lang w:val="en-US"/>
          <w14:ligatures w14:val="none"/>
        </w:rPr>
        <w:tab/>
      </w:r>
      <w:r w:rsidRPr="00355D77">
        <w:rPr>
          <w:rFonts w:ascii="Times New Roman" w:eastAsia="Times New Roman" w:hAnsi="Times New Roman" w:cs="Times New Roman"/>
          <w:b/>
          <w:kern w:val="0"/>
          <w:sz w:val="24"/>
          <w:szCs w:val="24"/>
          <w:lang w:val="en-US"/>
          <w14:ligatures w14:val="none"/>
        </w:rPr>
        <w:t>Nr.</w:t>
      </w:r>
      <w:r>
        <w:rPr>
          <w:rFonts w:ascii="Times New Roman" w:eastAsia="Times New Roman" w:hAnsi="Times New Roman" w:cs="Times New Roman"/>
          <w:b/>
          <w:kern w:val="0"/>
          <w:sz w:val="24"/>
          <w:szCs w:val="24"/>
          <w:lang w:val="en-US"/>
          <w14:ligatures w14:val="none"/>
        </w:rPr>
        <w:t xml:space="preserve"> 83 din 30.05.2024</w:t>
      </w:r>
    </w:p>
    <w:p w14:paraId="07C877F5" w14:textId="77777777" w:rsidR="00566773" w:rsidRDefault="00566773" w:rsidP="00566773">
      <w:pPr>
        <w:spacing w:after="0" w:line="240" w:lineRule="auto"/>
        <w:ind w:left="-360"/>
        <w:jc w:val="both"/>
        <w:rPr>
          <w:rFonts w:ascii="Times New Roman" w:eastAsia="Times New Roman" w:hAnsi="Times New Roman" w:cs="Times New Roman"/>
          <w:b/>
          <w:kern w:val="0"/>
          <w:sz w:val="24"/>
          <w:szCs w:val="24"/>
          <w:lang w:val="en-US"/>
          <w14:ligatures w14:val="none"/>
        </w:rPr>
      </w:pPr>
    </w:p>
    <w:p w14:paraId="383D03C7" w14:textId="77777777" w:rsidR="00566773" w:rsidRDefault="00566773" w:rsidP="00566773">
      <w:pPr>
        <w:spacing w:after="0" w:line="240" w:lineRule="auto"/>
        <w:ind w:left="-360"/>
        <w:jc w:val="both"/>
        <w:rPr>
          <w:rFonts w:ascii="Times New Roman" w:eastAsia="Times New Roman" w:hAnsi="Times New Roman" w:cs="Times New Roman"/>
          <w:b/>
          <w:kern w:val="0"/>
          <w:sz w:val="24"/>
          <w:szCs w:val="24"/>
          <w:lang w:val="en-US"/>
          <w14:ligatures w14:val="none"/>
        </w:rPr>
      </w:pPr>
    </w:p>
    <w:p w14:paraId="3D8C744B" w14:textId="77777777" w:rsidR="00566773" w:rsidRDefault="00566773" w:rsidP="00566773">
      <w:pPr>
        <w:spacing w:after="0" w:line="240" w:lineRule="auto"/>
        <w:ind w:left="-360"/>
        <w:jc w:val="both"/>
        <w:rPr>
          <w:rFonts w:ascii="Times New Roman" w:eastAsia="Times New Roman" w:hAnsi="Times New Roman" w:cs="Times New Roman"/>
          <w:b/>
          <w:kern w:val="0"/>
          <w:sz w:val="24"/>
          <w:szCs w:val="24"/>
          <w:lang w:val="en-US"/>
          <w14:ligatures w14:val="none"/>
        </w:rPr>
      </w:pPr>
    </w:p>
    <w:p w14:paraId="171CED0E" w14:textId="77777777" w:rsidR="00566773" w:rsidRDefault="00566773" w:rsidP="00566773">
      <w:pPr>
        <w:spacing w:after="0" w:line="240" w:lineRule="auto"/>
        <w:ind w:left="-360"/>
        <w:jc w:val="both"/>
        <w:rPr>
          <w:rFonts w:ascii="Times New Roman" w:eastAsia="Times New Roman" w:hAnsi="Times New Roman" w:cs="Times New Roman"/>
          <w:b/>
          <w:kern w:val="0"/>
          <w:sz w:val="24"/>
          <w:szCs w:val="24"/>
          <w:lang w:val="en-US"/>
          <w14:ligatures w14:val="none"/>
        </w:rPr>
      </w:pPr>
    </w:p>
    <w:p w14:paraId="7742A26B" w14:textId="77777777" w:rsidR="00566773" w:rsidRDefault="00566773" w:rsidP="00566773">
      <w:pPr>
        <w:spacing w:after="0" w:line="240" w:lineRule="auto"/>
        <w:ind w:left="-360"/>
        <w:jc w:val="both"/>
        <w:rPr>
          <w:rFonts w:ascii="Times New Roman" w:eastAsia="Times New Roman" w:hAnsi="Times New Roman" w:cs="Times New Roman"/>
          <w:b/>
          <w:kern w:val="0"/>
          <w:sz w:val="24"/>
          <w:szCs w:val="24"/>
          <w:lang w:val="en-US"/>
          <w14:ligatures w14:val="none"/>
        </w:rPr>
      </w:pPr>
    </w:p>
    <w:p w14:paraId="765607A6" w14:textId="77777777" w:rsidR="00566773" w:rsidRDefault="00566773" w:rsidP="00566773">
      <w:pPr>
        <w:spacing w:after="0" w:line="240" w:lineRule="auto"/>
        <w:ind w:left="-360"/>
        <w:jc w:val="both"/>
        <w:rPr>
          <w:rFonts w:ascii="Times New Roman" w:eastAsia="Times New Roman" w:hAnsi="Times New Roman" w:cs="Times New Roman"/>
          <w:b/>
          <w:kern w:val="0"/>
          <w:sz w:val="24"/>
          <w:szCs w:val="24"/>
          <w:lang w:val="en-US"/>
          <w14:ligatures w14:val="none"/>
        </w:rPr>
      </w:pPr>
    </w:p>
    <w:p w14:paraId="3D0FC997" w14:textId="77777777" w:rsidR="00566773" w:rsidRDefault="00566773" w:rsidP="00566773">
      <w:pPr>
        <w:spacing w:after="0" w:line="240" w:lineRule="auto"/>
        <w:ind w:left="-360"/>
        <w:jc w:val="both"/>
        <w:rPr>
          <w:rFonts w:ascii="Times New Roman" w:eastAsia="Times New Roman" w:hAnsi="Times New Roman" w:cs="Times New Roman"/>
          <w:b/>
          <w:kern w:val="0"/>
          <w:sz w:val="24"/>
          <w:szCs w:val="24"/>
          <w:lang w:val="en-US"/>
          <w14:ligatures w14:val="none"/>
        </w:rPr>
      </w:pPr>
    </w:p>
    <w:p w14:paraId="4CB9ACC6" w14:textId="77777777" w:rsidR="00566773" w:rsidRDefault="00566773" w:rsidP="00566773">
      <w:pPr>
        <w:spacing w:after="0" w:line="240" w:lineRule="auto"/>
        <w:ind w:left="-360"/>
        <w:jc w:val="both"/>
        <w:rPr>
          <w:rFonts w:ascii="Times New Roman" w:eastAsia="Times New Roman" w:hAnsi="Times New Roman" w:cs="Times New Roman"/>
          <w:b/>
          <w:kern w:val="0"/>
          <w:sz w:val="24"/>
          <w:szCs w:val="24"/>
          <w:lang w:val="en-US"/>
          <w14:ligatures w14:val="none"/>
        </w:rPr>
      </w:pPr>
    </w:p>
    <w:p w14:paraId="6E979A50" w14:textId="77777777" w:rsidR="00566773" w:rsidRDefault="00566773" w:rsidP="00566773">
      <w:pPr>
        <w:spacing w:after="0" w:line="240" w:lineRule="auto"/>
        <w:ind w:left="-360"/>
        <w:jc w:val="both"/>
        <w:rPr>
          <w:rFonts w:ascii="Times New Roman" w:eastAsia="Times New Roman" w:hAnsi="Times New Roman" w:cs="Times New Roman"/>
          <w:b/>
          <w:kern w:val="0"/>
          <w:sz w:val="24"/>
          <w:szCs w:val="24"/>
          <w:lang w:val="en-US"/>
          <w14:ligatures w14:val="none"/>
        </w:rPr>
      </w:pPr>
    </w:p>
    <w:p w14:paraId="50A97311" w14:textId="77777777" w:rsidR="00566773" w:rsidRDefault="00566773" w:rsidP="00566773">
      <w:pPr>
        <w:spacing w:after="0" w:line="240" w:lineRule="auto"/>
        <w:ind w:left="-360"/>
        <w:jc w:val="both"/>
        <w:rPr>
          <w:rFonts w:ascii="Times New Roman" w:eastAsia="Times New Roman" w:hAnsi="Times New Roman" w:cs="Times New Roman"/>
          <w:b/>
          <w:kern w:val="0"/>
          <w:sz w:val="24"/>
          <w:szCs w:val="24"/>
          <w:lang w:val="en-US"/>
          <w14:ligatures w14:val="none"/>
        </w:rPr>
      </w:pPr>
    </w:p>
    <w:p w14:paraId="0BDC9201" w14:textId="77777777" w:rsidR="00566773" w:rsidRDefault="00566773" w:rsidP="00566773">
      <w:pPr>
        <w:spacing w:after="0" w:line="240" w:lineRule="auto"/>
        <w:ind w:left="-360"/>
        <w:jc w:val="both"/>
        <w:rPr>
          <w:rFonts w:ascii="Times New Roman" w:eastAsia="Times New Roman" w:hAnsi="Times New Roman" w:cs="Times New Roman"/>
          <w:b/>
          <w:kern w:val="0"/>
          <w:sz w:val="24"/>
          <w:szCs w:val="24"/>
          <w:lang w:val="en-US"/>
          <w14:ligatures w14:val="none"/>
        </w:rPr>
      </w:pPr>
    </w:p>
    <w:p w14:paraId="355AC1CB" w14:textId="77777777" w:rsidR="00566773" w:rsidRPr="00355D77" w:rsidRDefault="00566773" w:rsidP="00566773">
      <w:pPr>
        <w:spacing w:after="0" w:line="240" w:lineRule="auto"/>
        <w:ind w:left="-360"/>
        <w:jc w:val="both"/>
        <w:rPr>
          <w:rFonts w:ascii="Times New Roman" w:eastAsia="Times New Roman" w:hAnsi="Times New Roman" w:cs="Times New Roman"/>
          <w:b/>
          <w:kern w:val="0"/>
          <w:sz w:val="24"/>
          <w:szCs w:val="24"/>
          <w:lang w:val="en-US"/>
          <w14:ligatures w14:val="none"/>
        </w:rPr>
      </w:pPr>
    </w:p>
    <w:tbl>
      <w:tblPr>
        <w:tblStyle w:val="TableGrid"/>
        <w:tblW w:w="0" w:type="auto"/>
        <w:tblLook w:val="01E0" w:firstRow="1" w:lastRow="1" w:firstColumn="1" w:lastColumn="1" w:noHBand="0" w:noVBand="0"/>
      </w:tblPr>
      <w:tblGrid>
        <w:gridCol w:w="468"/>
        <w:gridCol w:w="3240"/>
        <w:gridCol w:w="1980"/>
      </w:tblGrid>
      <w:tr w:rsidR="00566773" w:rsidRPr="00355D77" w14:paraId="6CD183B3" w14:textId="77777777" w:rsidTr="003218E7">
        <w:tc>
          <w:tcPr>
            <w:tcW w:w="468" w:type="dxa"/>
          </w:tcPr>
          <w:p w14:paraId="75C95505" w14:textId="77777777" w:rsidR="00566773" w:rsidRPr="00355D77" w:rsidRDefault="00566773" w:rsidP="003218E7">
            <w:pPr>
              <w:jc w:val="center"/>
              <w:rPr>
                <w:lang w:val="en-US"/>
              </w:rPr>
            </w:pPr>
            <w:r w:rsidRPr="00355D77">
              <w:rPr>
                <w:lang w:val="en-US"/>
              </w:rPr>
              <w:t>1.</w:t>
            </w:r>
          </w:p>
        </w:tc>
        <w:tc>
          <w:tcPr>
            <w:tcW w:w="3240" w:type="dxa"/>
          </w:tcPr>
          <w:p w14:paraId="47CF9D92" w14:textId="77777777" w:rsidR="00566773" w:rsidRPr="00355D77" w:rsidRDefault="00566773" w:rsidP="003218E7">
            <w:pPr>
              <w:jc w:val="center"/>
              <w:rPr>
                <w:lang w:val="en-US"/>
              </w:rPr>
            </w:pPr>
            <w:r w:rsidRPr="00355D77">
              <w:rPr>
                <w:lang w:val="en-US"/>
              </w:rPr>
              <w:t>Total consilieri locali</w:t>
            </w:r>
          </w:p>
        </w:tc>
        <w:tc>
          <w:tcPr>
            <w:tcW w:w="1980" w:type="dxa"/>
          </w:tcPr>
          <w:p w14:paraId="02DCD484" w14:textId="77777777" w:rsidR="00566773" w:rsidRPr="00355D77" w:rsidRDefault="00566773" w:rsidP="003218E7">
            <w:pPr>
              <w:jc w:val="center"/>
              <w:rPr>
                <w:lang w:val="en-US"/>
              </w:rPr>
            </w:pPr>
            <w:r w:rsidRPr="00355D77">
              <w:rPr>
                <w:lang w:val="en-US"/>
              </w:rPr>
              <w:t>19</w:t>
            </w:r>
          </w:p>
        </w:tc>
      </w:tr>
      <w:tr w:rsidR="00566773" w:rsidRPr="00355D77" w14:paraId="6EA389F7" w14:textId="77777777" w:rsidTr="003218E7">
        <w:trPr>
          <w:trHeight w:val="188"/>
        </w:trPr>
        <w:tc>
          <w:tcPr>
            <w:tcW w:w="468" w:type="dxa"/>
          </w:tcPr>
          <w:p w14:paraId="3CB64944" w14:textId="77777777" w:rsidR="00566773" w:rsidRPr="00355D77" w:rsidRDefault="00566773" w:rsidP="003218E7">
            <w:pPr>
              <w:jc w:val="center"/>
              <w:rPr>
                <w:lang w:val="en-US"/>
              </w:rPr>
            </w:pPr>
            <w:r w:rsidRPr="00355D77">
              <w:rPr>
                <w:lang w:val="en-US"/>
              </w:rPr>
              <w:t>2.</w:t>
            </w:r>
          </w:p>
        </w:tc>
        <w:tc>
          <w:tcPr>
            <w:tcW w:w="3240" w:type="dxa"/>
          </w:tcPr>
          <w:p w14:paraId="38257B03" w14:textId="77777777" w:rsidR="00566773" w:rsidRPr="00355D77" w:rsidRDefault="00566773" w:rsidP="003218E7">
            <w:pPr>
              <w:jc w:val="center"/>
              <w:rPr>
                <w:lang w:val="en-US"/>
              </w:rPr>
            </w:pPr>
            <w:r w:rsidRPr="00355D77">
              <w:rPr>
                <w:lang w:val="en-US"/>
              </w:rPr>
              <w:t>Total consilieri prezenți</w:t>
            </w:r>
          </w:p>
        </w:tc>
        <w:tc>
          <w:tcPr>
            <w:tcW w:w="1980" w:type="dxa"/>
          </w:tcPr>
          <w:p w14:paraId="10ECFC9B" w14:textId="3AD4C0E2" w:rsidR="00566773" w:rsidRPr="00355D77" w:rsidRDefault="007B64D9" w:rsidP="003218E7">
            <w:pPr>
              <w:jc w:val="center"/>
              <w:rPr>
                <w:lang w:val="en-US"/>
              </w:rPr>
            </w:pPr>
            <w:r>
              <w:rPr>
                <w:lang w:val="en-US"/>
              </w:rPr>
              <w:t>15</w:t>
            </w:r>
          </w:p>
        </w:tc>
      </w:tr>
      <w:tr w:rsidR="00566773" w:rsidRPr="00355D77" w14:paraId="23AD2648" w14:textId="77777777" w:rsidTr="003218E7">
        <w:tc>
          <w:tcPr>
            <w:tcW w:w="468" w:type="dxa"/>
          </w:tcPr>
          <w:p w14:paraId="12F0C9C3" w14:textId="77777777" w:rsidR="00566773" w:rsidRPr="00355D77" w:rsidRDefault="00566773" w:rsidP="003218E7">
            <w:pPr>
              <w:jc w:val="center"/>
              <w:rPr>
                <w:lang w:val="en-US"/>
              </w:rPr>
            </w:pPr>
            <w:r w:rsidRPr="00355D77">
              <w:rPr>
                <w:lang w:val="en-US"/>
              </w:rPr>
              <w:t>3.</w:t>
            </w:r>
          </w:p>
        </w:tc>
        <w:tc>
          <w:tcPr>
            <w:tcW w:w="3240" w:type="dxa"/>
          </w:tcPr>
          <w:p w14:paraId="3A78E939" w14:textId="77777777" w:rsidR="00566773" w:rsidRPr="00355D77" w:rsidRDefault="00566773" w:rsidP="003218E7">
            <w:pPr>
              <w:jc w:val="center"/>
              <w:rPr>
                <w:lang w:val="en-US"/>
              </w:rPr>
            </w:pPr>
            <w:r w:rsidRPr="00355D77">
              <w:rPr>
                <w:lang w:val="en-US"/>
              </w:rPr>
              <w:t>Număr voturi pentru</w:t>
            </w:r>
          </w:p>
        </w:tc>
        <w:tc>
          <w:tcPr>
            <w:tcW w:w="1980" w:type="dxa"/>
          </w:tcPr>
          <w:p w14:paraId="4B981010" w14:textId="6E297E31" w:rsidR="00566773" w:rsidRPr="00355D77" w:rsidRDefault="007B64D9" w:rsidP="003218E7">
            <w:pPr>
              <w:jc w:val="center"/>
              <w:rPr>
                <w:lang w:val="en-US"/>
              </w:rPr>
            </w:pPr>
            <w:r>
              <w:rPr>
                <w:lang w:val="en-US"/>
              </w:rPr>
              <w:t>15</w:t>
            </w:r>
          </w:p>
        </w:tc>
      </w:tr>
      <w:tr w:rsidR="00566773" w:rsidRPr="00355D77" w14:paraId="2408587A" w14:textId="77777777" w:rsidTr="003218E7">
        <w:tc>
          <w:tcPr>
            <w:tcW w:w="468" w:type="dxa"/>
          </w:tcPr>
          <w:p w14:paraId="44A26449" w14:textId="77777777" w:rsidR="00566773" w:rsidRPr="00355D77" w:rsidRDefault="00566773" w:rsidP="003218E7">
            <w:pPr>
              <w:jc w:val="center"/>
              <w:rPr>
                <w:lang w:val="en-US"/>
              </w:rPr>
            </w:pPr>
            <w:r w:rsidRPr="00355D77">
              <w:rPr>
                <w:lang w:val="en-US"/>
              </w:rPr>
              <w:t>4.</w:t>
            </w:r>
          </w:p>
        </w:tc>
        <w:tc>
          <w:tcPr>
            <w:tcW w:w="3240" w:type="dxa"/>
          </w:tcPr>
          <w:p w14:paraId="24EE0CFA" w14:textId="77777777" w:rsidR="00566773" w:rsidRPr="00355D77" w:rsidRDefault="00566773" w:rsidP="003218E7">
            <w:pPr>
              <w:jc w:val="center"/>
              <w:rPr>
                <w:lang w:val="en-US"/>
              </w:rPr>
            </w:pPr>
            <w:r w:rsidRPr="00355D77">
              <w:rPr>
                <w:lang w:val="en-US"/>
              </w:rPr>
              <w:t>Număr voturi împotrivă</w:t>
            </w:r>
          </w:p>
        </w:tc>
        <w:tc>
          <w:tcPr>
            <w:tcW w:w="1980" w:type="dxa"/>
          </w:tcPr>
          <w:p w14:paraId="5B749F19" w14:textId="77777777" w:rsidR="00566773" w:rsidRPr="00355D77" w:rsidRDefault="00566773" w:rsidP="003218E7">
            <w:pPr>
              <w:jc w:val="center"/>
              <w:rPr>
                <w:lang w:val="en-US"/>
              </w:rPr>
            </w:pPr>
            <w:r w:rsidRPr="00355D77">
              <w:rPr>
                <w:lang w:val="en-US"/>
              </w:rPr>
              <w:t>-</w:t>
            </w:r>
          </w:p>
        </w:tc>
      </w:tr>
      <w:tr w:rsidR="00566773" w:rsidRPr="00355D77" w14:paraId="4ABF7B44" w14:textId="77777777" w:rsidTr="003218E7">
        <w:tc>
          <w:tcPr>
            <w:tcW w:w="468" w:type="dxa"/>
          </w:tcPr>
          <w:p w14:paraId="6F37045A" w14:textId="77777777" w:rsidR="00566773" w:rsidRPr="00355D77" w:rsidRDefault="00566773" w:rsidP="003218E7">
            <w:pPr>
              <w:jc w:val="center"/>
              <w:rPr>
                <w:lang w:val="en-US"/>
              </w:rPr>
            </w:pPr>
            <w:r w:rsidRPr="00355D77">
              <w:rPr>
                <w:lang w:val="en-US"/>
              </w:rPr>
              <w:t>5.</w:t>
            </w:r>
          </w:p>
        </w:tc>
        <w:tc>
          <w:tcPr>
            <w:tcW w:w="3240" w:type="dxa"/>
          </w:tcPr>
          <w:p w14:paraId="2CAEEE34" w14:textId="77777777" w:rsidR="00566773" w:rsidRPr="00355D77" w:rsidRDefault="00566773" w:rsidP="003218E7">
            <w:pPr>
              <w:jc w:val="center"/>
              <w:rPr>
                <w:lang w:val="en-US"/>
              </w:rPr>
            </w:pPr>
            <w:r w:rsidRPr="00355D77">
              <w:rPr>
                <w:lang w:val="en-US"/>
              </w:rPr>
              <w:t>Abțineri</w:t>
            </w:r>
          </w:p>
        </w:tc>
        <w:tc>
          <w:tcPr>
            <w:tcW w:w="1980" w:type="dxa"/>
          </w:tcPr>
          <w:p w14:paraId="4DF4FDF5" w14:textId="77777777" w:rsidR="00566773" w:rsidRPr="00355D77" w:rsidRDefault="00566773" w:rsidP="003218E7">
            <w:pPr>
              <w:jc w:val="center"/>
              <w:rPr>
                <w:lang w:val="en-US"/>
              </w:rPr>
            </w:pPr>
            <w:r w:rsidRPr="00355D77">
              <w:rPr>
                <w:lang w:val="en-US"/>
              </w:rPr>
              <w:t>-</w:t>
            </w:r>
          </w:p>
        </w:tc>
      </w:tr>
      <w:tr w:rsidR="00566773" w:rsidRPr="00355D77" w14:paraId="159CAC0E" w14:textId="77777777" w:rsidTr="003218E7">
        <w:trPr>
          <w:trHeight w:val="312"/>
        </w:trPr>
        <w:tc>
          <w:tcPr>
            <w:tcW w:w="468" w:type="dxa"/>
          </w:tcPr>
          <w:p w14:paraId="2EE8C2AF" w14:textId="77777777" w:rsidR="00566773" w:rsidRPr="00355D77" w:rsidRDefault="00566773" w:rsidP="003218E7">
            <w:pPr>
              <w:jc w:val="center"/>
              <w:rPr>
                <w:lang w:val="en-US"/>
              </w:rPr>
            </w:pPr>
            <w:r w:rsidRPr="00355D77">
              <w:rPr>
                <w:lang w:val="en-US"/>
              </w:rPr>
              <w:t>6.</w:t>
            </w:r>
          </w:p>
        </w:tc>
        <w:tc>
          <w:tcPr>
            <w:tcW w:w="3240" w:type="dxa"/>
          </w:tcPr>
          <w:p w14:paraId="32818B64" w14:textId="77777777" w:rsidR="00566773" w:rsidRPr="00355D77" w:rsidRDefault="00566773" w:rsidP="003218E7">
            <w:pPr>
              <w:jc w:val="center"/>
              <w:rPr>
                <w:lang w:val="en-US"/>
              </w:rPr>
            </w:pPr>
            <w:r w:rsidRPr="00355D77">
              <w:rPr>
                <w:lang w:val="en-US"/>
              </w:rPr>
              <w:t>Adoptarea hotărârii s-a făcut cu</w:t>
            </w:r>
          </w:p>
        </w:tc>
        <w:tc>
          <w:tcPr>
            <w:tcW w:w="1980" w:type="dxa"/>
          </w:tcPr>
          <w:p w14:paraId="2ECD50AC" w14:textId="77777777" w:rsidR="00566773" w:rsidRPr="00355D77" w:rsidRDefault="00566773" w:rsidP="003218E7">
            <w:pPr>
              <w:jc w:val="center"/>
              <w:rPr>
                <w:lang w:val="en-US"/>
              </w:rPr>
            </w:pPr>
            <w:r w:rsidRPr="00355D77">
              <w:rPr>
                <w:lang w:val="en-US"/>
              </w:rPr>
              <w:t>majoritate absolută</w:t>
            </w:r>
          </w:p>
        </w:tc>
      </w:tr>
      <w:bookmarkEnd w:id="0"/>
    </w:tbl>
    <w:p w14:paraId="0212F023" w14:textId="77777777" w:rsidR="00566773" w:rsidRDefault="00566773"/>
    <w:sectPr w:rsidR="00566773" w:rsidSect="00566773">
      <w:pgSz w:w="11906" w:h="16838"/>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C3"/>
    <w:rsid w:val="003B46B4"/>
    <w:rsid w:val="00566773"/>
    <w:rsid w:val="007109C3"/>
    <w:rsid w:val="00747604"/>
    <w:rsid w:val="007B64D9"/>
    <w:rsid w:val="00A77C86"/>
    <w:rsid w:val="00DD1250"/>
    <w:rsid w:val="00E41268"/>
    <w:rsid w:val="00E46D39"/>
    <w:rsid w:val="00F8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32EE"/>
  <w15:chartTrackingRefBased/>
  <w15:docId w15:val="{8E0E3D4E-C27D-44F7-ADA9-511C9358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09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09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09C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09C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09C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09C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09C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09C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09C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9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09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09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09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09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09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09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09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09C3"/>
    <w:rPr>
      <w:rFonts w:eastAsiaTheme="majorEastAsia" w:cstheme="majorBidi"/>
      <w:color w:val="272727" w:themeColor="text1" w:themeTint="D8"/>
    </w:rPr>
  </w:style>
  <w:style w:type="paragraph" w:styleId="Title">
    <w:name w:val="Title"/>
    <w:basedOn w:val="Normal"/>
    <w:next w:val="Normal"/>
    <w:link w:val="TitleChar"/>
    <w:uiPriority w:val="10"/>
    <w:qFormat/>
    <w:rsid w:val="007109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9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09C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09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09C3"/>
    <w:pPr>
      <w:spacing w:before="160"/>
      <w:jc w:val="center"/>
    </w:pPr>
    <w:rPr>
      <w:i/>
      <w:iCs/>
      <w:color w:val="404040" w:themeColor="text1" w:themeTint="BF"/>
    </w:rPr>
  </w:style>
  <w:style w:type="character" w:customStyle="1" w:styleId="QuoteChar">
    <w:name w:val="Quote Char"/>
    <w:basedOn w:val="DefaultParagraphFont"/>
    <w:link w:val="Quote"/>
    <w:uiPriority w:val="29"/>
    <w:rsid w:val="007109C3"/>
    <w:rPr>
      <w:i/>
      <w:iCs/>
      <w:color w:val="404040" w:themeColor="text1" w:themeTint="BF"/>
    </w:rPr>
  </w:style>
  <w:style w:type="paragraph" w:styleId="ListParagraph">
    <w:name w:val="List Paragraph"/>
    <w:basedOn w:val="Normal"/>
    <w:uiPriority w:val="34"/>
    <w:qFormat/>
    <w:rsid w:val="007109C3"/>
    <w:pPr>
      <w:ind w:left="720"/>
      <w:contextualSpacing/>
    </w:pPr>
  </w:style>
  <w:style w:type="character" w:styleId="IntenseEmphasis">
    <w:name w:val="Intense Emphasis"/>
    <w:basedOn w:val="DefaultParagraphFont"/>
    <w:uiPriority w:val="21"/>
    <w:qFormat/>
    <w:rsid w:val="007109C3"/>
    <w:rPr>
      <w:i/>
      <w:iCs/>
      <w:color w:val="0F4761" w:themeColor="accent1" w:themeShade="BF"/>
    </w:rPr>
  </w:style>
  <w:style w:type="paragraph" w:styleId="IntenseQuote">
    <w:name w:val="Intense Quote"/>
    <w:basedOn w:val="Normal"/>
    <w:next w:val="Normal"/>
    <w:link w:val="IntenseQuoteChar"/>
    <w:uiPriority w:val="30"/>
    <w:qFormat/>
    <w:rsid w:val="007109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09C3"/>
    <w:rPr>
      <w:i/>
      <w:iCs/>
      <w:color w:val="0F4761" w:themeColor="accent1" w:themeShade="BF"/>
    </w:rPr>
  </w:style>
  <w:style w:type="character" w:styleId="IntenseReference">
    <w:name w:val="Intense Reference"/>
    <w:basedOn w:val="DefaultParagraphFont"/>
    <w:uiPriority w:val="32"/>
    <w:qFormat/>
    <w:rsid w:val="007109C3"/>
    <w:rPr>
      <w:b/>
      <w:bCs/>
      <w:smallCaps/>
      <w:color w:val="0F4761" w:themeColor="accent1" w:themeShade="BF"/>
      <w:spacing w:val="5"/>
    </w:rPr>
  </w:style>
  <w:style w:type="table" w:styleId="TableGrid">
    <w:name w:val="Table Grid"/>
    <w:basedOn w:val="TableNormal"/>
    <w:rsid w:val="00566773"/>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Consiliul Local al Municipiului Lugoj</dc:creator>
  <cp:keywords/>
  <dc:description/>
  <cp:lastModifiedBy>Consiliul Local al Municipiului Lugoj</cp:lastModifiedBy>
  <cp:revision>4</cp:revision>
  <dcterms:created xsi:type="dcterms:W3CDTF">2024-05-28T10:03:00Z</dcterms:created>
  <dcterms:modified xsi:type="dcterms:W3CDTF">2024-05-30T11:57:00Z</dcterms:modified>
</cp:coreProperties>
</file>