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E34BD" w14:textId="5AE178AF" w:rsidR="005C6DF8" w:rsidRDefault="005C6DF8" w:rsidP="005C6DF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 w:eastAsia="ro-RO"/>
          <w14:ligatures w14:val="none"/>
        </w:rPr>
      </w:pPr>
      <w:r w:rsidRPr="005C6DF8">
        <w:rPr>
          <w:rFonts w:ascii="Times New Roman" w:eastAsia="Times New Roman" w:hAnsi="Times New Roman" w:cs="Times New Roman"/>
          <w:kern w:val="0"/>
          <w:sz w:val="24"/>
          <w:szCs w:val="20"/>
          <w:lang w:val="en" w:eastAsia="ro-RO"/>
          <w14:ligatures w14:val="none"/>
        </w:rPr>
        <w:t xml:space="preserve">                        ROMÂNIA</w:t>
      </w:r>
    </w:p>
    <w:p w14:paraId="229323AC" w14:textId="2A03B922" w:rsidR="005C6DF8" w:rsidRPr="005C6DF8" w:rsidRDefault="005C6DF8" w:rsidP="005C6DF8">
      <w:pPr>
        <w:overflowPunct w:val="0"/>
        <w:autoSpaceDE w:val="0"/>
        <w:autoSpaceDN w:val="0"/>
        <w:adjustRightInd w:val="0"/>
        <w:spacing w:after="0" w:line="240" w:lineRule="auto"/>
        <w:ind w:left="964"/>
        <w:textAlignment w:val="baseline"/>
        <w:rPr>
          <w:rFonts w:ascii="Times New Roman" w:eastAsia="Times New Roman" w:hAnsi="Times New Roman" w:cs="Times New Roman"/>
          <w:kern w:val="0"/>
          <w:sz w:val="24"/>
          <w:szCs w:val="20"/>
          <w:lang w:val="en" w:eastAsia="ro-RO"/>
          <w14:ligatures w14:val="none"/>
        </w:rPr>
      </w:pPr>
      <w:r>
        <w:rPr>
          <w:rFonts w:ascii="Times New Roman" w:eastAsia="Times New Roman" w:hAnsi="Times New Roman" w:cs="Times New Roman"/>
          <w:kern w:val="0"/>
          <w:sz w:val="24"/>
          <w:szCs w:val="20"/>
          <w:lang w:val="en" w:eastAsia="ro-RO"/>
          <w14:ligatures w14:val="none"/>
        </w:rPr>
        <w:t xml:space="preserve">     </w:t>
      </w:r>
      <w:r w:rsidRPr="005C6DF8">
        <w:rPr>
          <w:rFonts w:ascii="Times New Roman" w:eastAsia="Times New Roman" w:hAnsi="Times New Roman" w:cs="Times New Roman"/>
          <w:kern w:val="0"/>
          <w:sz w:val="24"/>
          <w:szCs w:val="20"/>
          <w:lang w:val="en" w:eastAsia="ro-RO"/>
          <w14:ligatures w14:val="none"/>
        </w:rPr>
        <w:t>JUDEȚUL TIMIȘ</w:t>
      </w:r>
    </w:p>
    <w:p w14:paraId="01CC31CA" w14:textId="77777777" w:rsidR="005C6DF8" w:rsidRPr="005C6DF8" w:rsidRDefault="005C6DF8" w:rsidP="005C6DF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 w:eastAsia="ro-RO"/>
          <w14:ligatures w14:val="none"/>
        </w:rPr>
      </w:pPr>
      <w:r w:rsidRPr="005C6DF8">
        <w:rPr>
          <w:rFonts w:ascii="Times New Roman" w:eastAsia="Times New Roman" w:hAnsi="Times New Roman" w:cs="Times New Roman"/>
          <w:kern w:val="0"/>
          <w:sz w:val="24"/>
          <w:szCs w:val="20"/>
          <w:lang w:val="en" w:eastAsia="ro-RO"/>
          <w14:ligatures w14:val="none"/>
        </w:rPr>
        <w:t>CONSILIUL LOCAL AL MUNICIPIULUI LUGOJ</w:t>
      </w:r>
    </w:p>
    <w:p w14:paraId="11DD28D3" w14:textId="77777777" w:rsidR="005C6DF8" w:rsidRPr="005C6DF8" w:rsidRDefault="005C6DF8" w:rsidP="005C6DF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 w:eastAsia="ro-RO"/>
          <w14:ligatures w14:val="none"/>
        </w:rPr>
      </w:pPr>
    </w:p>
    <w:p w14:paraId="64FC492A" w14:textId="77777777" w:rsidR="005C6DF8" w:rsidRDefault="005C6DF8" w:rsidP="005C6DF8">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0"/>
          <w:u w:val="single"/>
          <w:lang w:val="ro-RO" w:eastAsia="ro-RO"/>
          <w14:ligatures w14:val="none"/>
        </w:rPr>
      </w:pPr>
      <w:r w:rsidRPr="005C6DF8">
        <w:rPr>
          <w:rFonts w:ascii="Times New Roman" w:eastAsia="Times New Roman" w:hAnsi="Times New Roman" w:cs="Times New Roman"/>
          <w:b/>
          <w:kern w:val="0"/>
          <w:sz w:val="28"/>
          <w:szCs w:val="20"/>
          <w:u w:val="single"/>
          <w:lang w:val="ro-RO" w:eastAsia="ro-RO"/>
          <w14:ligatures w14:val="none"/>
        </w:rPr>
        <w:t>HOTĂRÂREA</w:t>
      </w:r>
    </w:p>
    <w:p w14:paraId="35D6FAE4" w14:textId="1E274E87" w:rsidR="005C6DF8" w:rsidRPr="005C6DF8" w:rsidRDefault="005C6DF8" w:rsidP="005C6DF8">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0"/>
          <w:u w:val="single"/>
          <w:lang w:val="ro-RO" w:eastAsia="ro-RO"/>
          <w14:ligatures w14:val="none"/>
        </w:rPr>
      </w:pPr>
      <w:r w:rsidRPr="005C6DF8">
        <w:rPr>
          <w:rFonts w:ascii="Times New Roman" w:eastAsia="Times New Roman" w:hAnsi="Times New Roman" w:cs="Times New Roman"/>
          <w:b/>
          <w:kern w:val="0"/>
          <w:sz w:val="24"/>
          <w:szCs w:val="24"/>
          <w:lang w:val="ro-RO" w:eastAsia="ro-RO"/>
          <w14:ligatures w14:val="none"/>
        </w:rPr>
        <w:t xml:space="preserve">privind </w:t>
      </w:r>
      <w:r w:rsidRPr="005C6DF8">
        <w:rPr>
          <w:rFonts w:ascii="Times New Roman" w:eastAsia="Times New Roman" w:hAnsi="Times New Roman" w:cs="Times New Roman"/>
          <w:b/>
          <w:kern w:val="0"/>
          <w:sz w:val="24"/>
          <w:szCs w:val="24"/>
          <w:lang w:val="ro-RO"/>
          <w14:ligatures w14:val="none"/>
        </w:rPr>
        <w:t>constituirea unui drept de superficie, cu titlu oneros,  asupra terenului în suprafață de 1990 m.p., teren ce aparține domeniului privat al municipiului Lugoj, situat pe str. Timișoarei nr. 113, județul Timiș, înscris în C.F. nr. 405404 Lugoj (Nr. C.F. vechi: 2394 LR), nr. cadastral: 405404, (Nr. topografic: 9018/2)</w:t>
      </w:r>
    </w:p>
    <w:p w14:paraId="1363CD3B" w14:textId="77777777" w:rsidR="005C6DF8" w:rsidRPr="005C6DF8" w:rsidRDefault="005C6DF8" w:rsidP="005C6DF8">
      <w:pPr>
        <w:tabs>
          <w:tab w:val="left" w:pos="307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val="ro-RO" w:eastAsia="ro-RO"/>
          <w14:ligatures w14:val="none"/>
        </w:rPr>
      </w:pPr>
      <w:r w:rsidRPr="005C6DF8">
        <w:rPr>
          <w:rFonts w:ascii="Times New Roman" w:eastAsia="Times New Roman" w:hAnsi="Times New Roman" w:cs="Times New Roman"/>
          <w:b/>
          <w:kern w:val="0"/>
          <w:sz w:val="24"/>
          <w:szCs w:val="20"/>
          <w:lang w:val="ro-RO" w:eastAsia="ro-RO"/>
          <w14:ligatures w14:val="none"/>
        </w:rPr>
        <w:tab/>
      </w:r>
    </w:p>
    <w:p w14:paraId="046CCC32"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kern w:val="0"/>
          <w:sz w:val="24"/>
          <w:szCs w:val="20"/>
          <w:lang w:val="ro-RO" w:eastAsia="ro-RO"/>
          <w14:ligatures w14:val="none"/>
        </w:rPr>
        <w:tab/>
        <w:t>Consiliul Local al Municipiului Lugoj;</w:t>
      </w:r>
    </w:p>
    <w:p w14:paraId="5146AAA5"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ro-RO" w:eastAsia="ro-RO"/>
          <w14:ligatures w14:val="none"/>
        </w:rPr>
        <w:t>Având în vedere Referatul nr.</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16/119902/(RU)119903 din 29.11.2024 al Direcției urbanism – mediu, Compartimentul urbanism, amenajarea teritoriului și protejarea monumentelor istorice;</w:t>
      </w:r>
    </w:p>
    <w:p w14:paraId="78C66646"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ro-RO" w:eastAsia="ro-RO"/>
          <w14:ligatures w14:val="none"/>
        </w:rPr>
        <w:t>Având în vedere referatul nr. 16/11</w:t>
      </w:r>
      <w:r>
        <w:rPr>
          <w:rFonts w:ascii="Times New Roman" w:eastAsia="Times New Roman" w:hAnsi="Times New Roman" w:cs="Times New Roman"/>
          <w:kern w:val="0"/>
          <w:sz w:val="24"/>
          <w:szCs w:val="20"/>
          <w:lang w:val="ro-RO" w:eastAsia="ro-RO"/>
          <w14:ligatures w14:val="none"/>
        </w:rPr>
        <w:t>9946</w:t>
      </w:r>
      <w:r w:rsidRPr="005C6DF8">
        <w:rPr>
          <w:rFonts w:ascii="Times New Roman" w:eastAsia="Times New Roman" w:hAnsi="Times New Roman" w:cs="Times New Roman"/>
          <w:kern w:val="0"/>
          <w:sz w:val="24"/>
          <w:szCs w:val="20"/>
          <w:lang w:val="ro-RO" w:eastAsia="ro-RO"/>
          <w14:ligatures w14:val="none"/>
        </w:rPr>
        <w:t>/(RU)11</w:t>
      </w:r>
      <w:r>
        <w:rPr>
          <w:rFonts w:ascii="Times New Roman" w:eastAsia="Times New Roman" w:hAnsi="Times New Roman" w:cs="Times New Roman"/>
          <w:kern w:val="0"/>
          <w:sz w:val="24"/>
          <w:szCs w:val="20"/>
          <w:lang w:val="ro-RO" w:eastAsia="ro-RO"/>
          <w14:ligatures w14:val="none"/>
        </w:rPr>
        <w:t>9947</w:t>
      </w:r>
      <w:r w:rsidRPr="005C6DF8">
        <w:rPr>
          <w:rFonts w:ascii="Times New Roman" w:eastAsia="Times New Roman" w:hAnsi="Times New Roman" w:cs="Times New Roman"/>
          <w:kern w:val="0"/>
          <w:sz w:val="24"/>
          <w:szCs w:val="20"/>
          <w:lang w:val="ro-RO" w:eastAsia="ro-RO"/>
          <w14:ligatures w14:val="none"/>
        </w:rPr>
        <w:t xml:space="preserve"> din 2</w:t>
      </w:r>
      <w:r>
        <w:rPr>
          <w:rFonts w:ascii="Times New Roman" w:eastAsia="Times New Roman" w:hAnsi="Times New Roman" w:cs="Times New Roman"/>
          <w:kern w:val="0"/>
          <w:sz w:val="24"/>
          <w:szCs w:val="20"/>
          <w:lang w:val="ro-RO" w:eastAsia="ro-RO"/>
          <w14:ligatures w14:val="none"/>
        </w:rPr>
        <w:t>9</w:t>
      </w:r>
      <w:r w:rsidRPr="005C6DF8">
        <w:rPr>
          <w:rFonts w:ascii="Times New Roman" w:eastAsia="Times New Roman" w:hAnsi="Times New Roman" w:cs="Times New Roman"/>
          <w:kern w:val="0"/>
          <w:sz w:val="24"/>
          <w:szCs w:val="20"/>
          <w:lang w:val="ro-RO" w:eastAsia="ro-RO"/>
          <w14:ligatures w14:val="none"/>
        </w:rPr>
        <w:t>.11.2024 al Primarului Municipiului Lugoj – iniţiator al  proiectului de hotărâre;</w:t>
      </w:r>
    </w:p>
    <w:p w14:paraId="2435AC46" w14:textId="735711B4"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ro-RO" w:eastAsia="ro-RO"/>
          <w14:ligatures w14:val="none"/>
        </w:rPr>
        <w:t>Având în vedere Proiectul de hotărâre nr. 2</w:t>
      </w:r>
      <w:r>
        <w:rPr>
          <w:rFonts w:ascii="Times New Roman" w:eastAsia="Times New Roman" w:hAnsi="Times New Roman" w:cs="Times New Roman"/>
          <w:kern w:val="0"/>
          <w:sz w:val="24"/>
          <w:szCs w:val="20"/>
          <w:lang w:val="ro-RO" w:eastAsia="ro-RO"/>
          <w14:ligatures w14:val="none"/>
        </w:rPr>
        <w:t>32</w:t>
      </w:r>
      <w:r w:rsidRPr="005C6DF8">
        <w:rPr>
          <w:rFonts w:ascii="Times New Roman" w:eastAsia="Times New Roman" w:hAnsi="Times New Roman" w:cs="Times New Roman"/>
          <w:kern w:val="0"/>
          <w:sz w:val="24"/>
          <w:szCs w:val="20"/>
          <w:lang w:val="ro-RO" w:eastAsia="ro-RO"/>
          <w14:ligatures w14:val="none"/>
        </w:rPr>
        <w:t xml:space="preserve"> din 2</w:t>
      </w:r>
      <w:r>
        <w:rPr>
          <w:rFonts w:ascii="Times New Roman" w:eastAsia="Times New Roman" w:hAnsi="Times New Roman" w:cs="Times New Roman"/>
          <w:kern w:val="0"/>
          <w:sz w:val="24"/>
          <w:szCs w:val="20"/>
          <w:lang w:val="ro-RO" w:eastAsia="ro-RO"/>
          <w14:ligatures w14:val="none"/>
        </w:rPr>
        <w:t>9</w:t>
      </w:r>
      <w:r w:rsidRPr="005C6DF8">
        <w:rPr>
          <w:rFonts w:ascii="Times New Roman" w:eastAsia="Times New Roman" w:hAnsi="Times New Roman" w:cs="Times New Roman"/>
          <w:kern w:val="0"/>
          <w:sz w:val="24"/>
          <w:szCs w:val="20"/>
          <w:lang w:val="ro-RO" w:eastAsia="ro-RO"/>
          <w14:ligatures w14:val="none"/>
        </w:rPr>
        <w:t>.11.2024 privind constituirea unui drept de superficie, cu titlu oneros,  asupra terenului în suprafață de 1990 m.p., teren ce aparține domeniului privat al municipiului Lugoj, situat pe str. Timișoarei nr. 113, județul Timiș, înscris în C.F. nr. 405404 Lugoj (Nr. C.F. vechi: 2394 LR), nr. cadastral: 405404, (Nr. topografic: 9018/2)</w:t>
      </w:r>
      <w:r w:rsidR="005365B7">
        <w:rPr>
          <w:rFonts w:ascii="Times New Roman" w:eastAsia="Times New Roman" w:hAnsi="Times New Roman" w:cs="Times New Roman"/>
          <w:kern w:val="0"/>
          <w:sz w:val="24"/>
          <w:szCs w:val="20"/>
          <w:lang w:val="ro-RO" w:eastAsia="ro-RO"/>
          <w14:ligatures w14:val="none"/>
        </w:rPr>
        <w:t>, cu amendamentele aprobate în ședința extraordinară din data de 03.12.2024;</w:t>
      </w:r>
    </w:p>
    <w:p w14:paraId="40A59881"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ro-RO" w:eastAsia="ro-RO"/>
          <w14:ligatures w14:val="none"/>
        </w:rPr>
        <w:t>Luând în considerare raportul de specialitate nr. 16/11</w:t>
      </w:r>
      <w:r>
        <w:rPr>
          <w:rFonts w:ascii="Times New Roman" w:eastAsia="Times New Roman" w:hAnsi="Times New Roman" w:cs="Times New Roman"/>
          <w:kern w:val="0"/>
          <w:sz w:val="24"/>
          <w:szCs w:val="20"/>
          <w:lang w:val="ro-RO" w:eastAsia="ro-RO"/>
          <w14:ligatures w14:val="none"/>
        </w:rPr>
        <w:t>9997</w:t>
      </w:r>
      <w:r w:rsidRPr="005C6DF8">
        <w:rPr>
          <w:rFonts w:ascii="Times New Roman" w:eastAsia="Times New Roman" w:hAnsi="Times New Roman" w:cs="Times New Roman"/>
          <w:kern w:val="0"/>
          <w:sz w:val="24"/>
          <w:szCs w:val="20"/>
          <w:lang w:val="ro-RO" w:eastAsia="ro-RO"/>
          <w14:ligatures w14:val="none"/>
        </w:rPr>
        <w:t>/(RU)11</w:t>
      </w:r>
      <w:r>
        <w:rPr>
          <w:rFonts w:ascii="Times New Roman" w:eastAsia="Times New Roman" w:hAnsi="Times New Roman" w:cs="Times New Roman"/>
          <w:kern w:val="0"/>
          <w:sz w:val="24"/>
          <w:szCs w:val="20"/>
          <w:lang w:val="ro-RO" w:eastAsia="ro-RO"/>
          <w14:ligatures w14:val="none"/>
        </w:rPr>
        <w:t>9998</w:t>
      </w:r>
      <w:r w:rsidRPr="005C6DF8">
        <w:rPr>
          <w:rFonts w:ascii="Times New Roman" w:eastAsia="Times New Roman" w:hAnsi="Times New Roman" w:cs="Times New Roman"/>
          <w:kern w:val="0"/>
          <w:sz w:val="24"/>
          <w:szCs w:val="20"/>
          <w:lang w:val="ro-RO" w:eastAsia="ro-RO"/>
          <w14:ligatures w14:val="none"/>
        </w:rPr>
        <w:t xml:space="preserve"> din 2</w:t>
      </w:r>
      <w:r>
        <w:rPr>
          <w:rFonts w:ascii="Times New Roman" w:eastAsia="Times New Roman" w:hAnsi="Times New Roman" w:cs="Times New Roman"/>
          <w:kern w:val="0"/>
          <w:sz w:val="24"/>
          <w:szCs w:val="20"/>
          <w:lang w:val="ro-RO" w:eastAsia="ro-RO"/>
          <w14:ligatures w14:val="none"/>
        </w:rPr>
        <w:t>9</w:t>
      </w:r>
      <w:r w:rsidRPr="005C6DF8">
        <w:rPr>
          <w:rFonts w:ascii="Times New Roman" w:eastAsia="Times New Roman" w:hAnsi="Times New Roman" w:cs="Times New Roman"/>
          <w:kern w:val="0"/>
          <w:sz w:val="24"/>
          <w:szCs w:val="20"/>
          <w:lang w:val="ro-RO" w:eastAsia="ro-RO"/>
          <w14:ligatures w14:val="none"/>
        </w:rPr>
        <w:t>.11.2024 întocmit de Arhitect Șef;</w:t>
      </w:r>
    </w:p>
    <w:p w14:paraId="1F344A5F" w14:textId="66EBA312"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ro-RO" w:eastAsia="ro-RO"/>
          <w14:ligatures w14:val="none"/>
        </w:rPr>
        <w:t xml:space="preserve">Luând în considerare avizul nr. </w:t>
      </w:r>
      <w:r w:rsidR="00D0714E">
        <w:rPr>
          <w:rFonts w:ascii="Times New Roman" w:eastAsia="Times New Roman" w:hAnsi="Times New Roman" w:cs="Times New Roman"/>
          <w:kern w:val="0"/>
          <w:sz w:val="24"/>
          <w:szCs w:val="20"/>
          <w:lang w:val="ro-RO" w:eastAsia="ro-RO"/>
          <w14:ligatures w14:val="none"/>
        </w:rPr>
        <w:t>120</w:t>
      </w:r>
      <w:r w:rsidRPr="005C6DF8">
        <w:rPr>
          <w:rFonts w:ascii="Times New Roman" w:eastAsia="Times New Roman" w:hAnsi="Times New Roman" w:cs="Times New Roman"/>
          <w:kern w:val="0"/>
          <w:sz w:val="24"/>
          <w:szCs w:val="20"/>
          <w:lang w:val="ro-RO" w:eastAsia="ro-RO"/>
          <w14:ligatures w14:val="none"/>
        </w:rPr>
        <w:t xml:space="preserve"> din </w:t>
      </w:r>
      <w:r>
        <w:rPr>
          <w:rFonts w:ascii="Times New Roman" w:eastAsia="Times New Roman" w:hAnsi="Times New Roman" w:cs="Times New Roman"/>
          <w:kern w:val="0"/>
          <w:sz w:val="24"/>
          <w:szCs w:val="20"/>
          <w:lang w:val="ro-RO" w:eastAsia="ro-RO"/>
          <w14:ligatures w14:val="none"/>
        </w:rPr>
        <w:t>0</w:t>
      </w:r>
      <w:r w:rsidR="00D0714E">
        <w:rPr>
          <w:rFonts w:ascii="Times New Roman" w:eastAsia="Times New Roman" w:hAnsi="Times New Roman" w:cs="Times New Roman"/>
          <w:kern w:val="0"/>
          <w:sz w:val="24"/>
          <w:szCs w:val="20"/>
          <w:lang w:val="ro-RO" w:eastAsia="ro-RO"/>
          <w14:ligatures w14:val="none"/>
        </w:rPr>
        <w:t>2</w:t>
      </w:r>
      <w:r w:rsidRPr="005C6DF8">
        <w:rPr>
          <w:rFonts w:ascii="Times New Roman" w:eastAsia="Times New Roman" w:hAnsi="Times New Roman" w:cs="Times New Roman"/>
          <w:kern w:val="0"/>
          <w:sz w:val="24"/>
          <w:szCs w:val="20"/>
          <w:lang w:val="ro-RO" w:eastAsia="ro-RO"/>
          <w14:ligatures w14:val="none"/>
        </w:rPr>
        <w:t>.11.2024 al Comisiei amenajarea teritoriului, administrarea patrimoniului, urbanism, servicii publice, protecția mediului și a celorlalte Comisii de specialitate ale Consiliului Local al Municipiului Lugoj;</w:t>
      </w:r>
    </w:p>
    <w:p w14:paraId="69CC776B"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pt-PT" w:eastAsia="ro-RO"/>
          <w14:ligatures w14:val="none"/>
        </w:rPr>
        <w:t>Luând în considerare Hotărârea Consiliului Local al Municipiului Lugoj</w:t>
      </w:r>
      <w:r w:rsidRPr="005C6DF8">
        <w:rPr>
          <w:rFonts w:ascii="Times New Roman" w:eastAsia="Calibri" w:hAnsi="Times New Roman" w:cs="Times New Roman"/>
          <w:sz w:val="24"/>
          <w:szCs w:val="24"/>
          <w:lang w:val="pt-PT"/>
        </w:rPr>
        <w:t xml:space="preserve"> nr.</w:t>
      </w:r>
      <w:r>
        <w:rPr>
          <w:rFonts w:ascii="Times New Roman" w:eastAsia="Calibri" w:hAnsi="Times New Roman" w:cs="Times New Roman"/>
          <w:sz w:val="24"/>
          <w:szCs w:val="24"/>
          <w:lang w:val="pt-PT"/>
        </w:rPr>
        <w:t xml:space="preserve"> </w:t>
      </w:r>
      <w:r w:rsidRPr="005C6DF8">
        <w:rPr>
          <w:rFonts w:ascii="Times New Roman" w:eastAsia="Calibri" w:hAnsi="Times New Roman" w:cs="Times New Roman"/>
          <w:sz w:val="24"/>
          <w:szCs w:val="24"/>
          <w:lang w:val="pt-PT"/>
        </w:rPr>
        <w:t xml:space="preserve">206 din 28.11.2024 privind exprimrea acordului de principiu pentru </w:t>
      </w:r>
      <w:r w:rsidRPr="005C6DF8">
        <w:rPr>
          <w:rFonts w:ascii="Times New Roman" w:eastAsia="Times New Roman" w:hAnsi="Times New Roman" w:cs="Times New Roman"/>
          <w:kern w:val="0"/>
          <w:sz w:val="24"/>
          <w:szCs w:val="24"/>
          <w:lang w:val="ro-RO"/>
          <w14:ligatures w14:val="none"/>
        </w:rPr>
        <w:t>constituirea unui drept de superficie, cu titlu oneros,  asupra terenului în suprafață de 1990 m.p., teren ce aparține domeniului privat al municipiului Lugoj, str. Timișoarei nr. 113, județul Timiș, înscris în C.F. nr. 405404 Lugoj (Nr. C.F. vechi: 2394 LR), nr. cadastral: 405404, (Nr. topografic: 9018/2);</w:t>
      </w:r>
    </w:p>
    <w:p w14:paraId="4382E193"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pt-PT" w:eastAsia="ro-RO"/>
          <w14:ligatures w14:val="none"/>
        </w:rPr>
        <w:t>Ținând cont de Contractul de asociere nr. 27679 din 03.12.1999 încheiat între municipiul Lugoj și  OMV ROMÂNIA MINERALOEL S.R.L;</w:t>
      </w:r>
    </w:p>
    <w:p w14:paraId="40CC278A"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ro-RO" w:eastAsia="ro-RO"/>
          <w14:ligatures w14:val="none"/>
        </w:rPr>
        <w:t>Având în vedere Hotărârea Consiliului Local al Municipiului Lugoj nr. 315/2022 privind încetarea asocierii Consiliului Local al Municipiului Lugoj cu OMV ROMÂNIA MINERALOEL S.R.L.;</w:t>
      </w:r>
    </w:p>
    <w:p w14:paraId="67D7DB73"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pt-PT" w:eastAsia="ro-RO"/>
          <w14:ligatures w14:val="none"/>
        </w:rPr>
        <w:t xml:space="preserve">Văzând Hotărârea Consiliului Local al municipiului Lugoj nr. 95/2020 privind atestarea apartenenței la domeniul privat al municipiului Lugoj a unor imobile – terenuri; </w:t>
      </w:r>
    </w:p>
    <w:p w14:paraId="08FDABDF"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ro-RO" w:eastAsia="ro-RO"/>
          <w14:ligatures w14:val="none"/>
        </w:rPr>
        <w:t>Ținând cont de Raportul de evaluare întocmit de  CCA CONS – EVAL SRL .prin evaluator autorizat ing. Cioc Cristina Almia, membru titular ANEVAR, înregistrat sub nr. 16/115666(RU)115733 din 20.11.2024 pentru terenul intravilan înscris în C.F. nr. 405404, în suprafață de 1990 m.p., situat în municipiul Lugoj, str. Timișoarei nr. 113;</w:t>
      </w:r>
    </w:p>
    <w:p w14:paraId="206F3E80"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ro-RO" w:eastAsia="ro-RO"/>
          <w14:ligatures w14:val="none"/>
        </w:rPr>
        <w:t>Luând în considerare procesul</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verbal al Comisiei de negociere a cuantumului final al chiriei ce urmează a fi suportată de superficiar, înregistrat în evidențele instituției noastre sub nr. 16/119835 din 29.11.2024;</w:t>
      </w:r>
    </w:p>
    <w:p w14:paraId="798919CC"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en-US" w:eastAsia="ro-RO"/>
          <w14:ligatures w14:val="none"/>
        </w:rPr>
        <w:t xml:space="preserve">Luând în considerare Legea nr. 50/1991 privind autorizarea executării lucrărilor de construcții, republicată, cu modificările și completările ulterioare; </w:t>
      </w:r>
    </w:p>
    <w:p w14:paraId="206F36DA"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ro-RO" w:eastAsia="ro-RO"/>
          <w14:ligatures w14:val="none"/>
        </w:rPr>
        <w:t>Văzând dispozițiile  art. 693 -702 și art. 1664 alin.(1) din Legea nr. 287/2009 privind Codul civil, republicată, cu modificările și completările ulterioare</w:t>
      </w:r>
      <w:r w:rsidRPr="005C6DF8">
        <w:rPr>
          <w:rFonts w:ascii="Times New Roman" w:eastAsia="Times New Roman" w:hAnsi="Times New Roman" w:cs="Times New Roman"/>
          <w:kern w:val="0"/>
          <w:sz w:val="24"/>
          <w:szCs w:val="20"/>
          <w:lang w:val="en-US" w:eastAsia="ro-RO"/>
          <w14:ligatures w14:val="none"/>
        </w:rPr>
        <w:t>;</w:t>
      </w:r>
    </w:p>
    <w:p w14:paraId="1A7BAF0A" w14:textId="77777777"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kern w:val="0"/>
          <w:sz w:val="24"/>
          <w:szCs w:val="20"/>
          <w:lang w:val="ro-RO" w:eastAsia="ro-RO"/>
          <w14:ligatures w14:val="none"/>
        </w:rPr>
        <w:t>În conformitate cu art. 84 alin.</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(1) și (3), art.87 alin.</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(5), art. 129 alin. (2) lit. c) și alin. (6) lit.</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a), art. 136, art.</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139 alin.</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(3) lit.</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g) și alin.</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(6-9), art. 355, art. 362 alin.</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(1) din O.U.G. nr. 57/2019 privind Codul administrativ, cu modificările și completările ulterioare;</w:t>
      </w:r>
    </w:p>
    <w:p w14:paraId="4316DE1F" w14:textId="15F6E32F" w:rsid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lastRenderedPageBreak/>
        <w:tab/>
      </w:r>
      <w:r w:rsidRPr="005C6DF8">
        <w:rPr>
          <w:rFonts w:ascii="Times New Roman" w:eastAsia="Times New Roman" w:hAnsi="Times New Roman" w:cs="Times New Roman"/>
          <w:kern w:val="0"/>
          <w:sz w:val="24"/>
          <w:szCs w:val="20"/>
          <w:lang w:val="ro-RO" w:eastAsia="ro-RO"/>
          <w14:ligatures w14:val="none"/>
        </w:rPr>
        <w:t>În temeiul art. 196 alin. (1) lit. a) și art. 243 alin. (1) lit. a) din O.U.G.  nr. 57/2019 privind Codul administrativ, cu modificările și completările ulterioare,</w:t>
      </w:r>
    </w:p>
    <w:p w14:paraId="42754270" w14:textId="77777777" w:rsidR="005C6DF8" w:rsidRP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p>
    <w:p w14:paraId="5F5410A5" w14:textId="77777777" w:rsidR="005C6DF8" w:rsidRPr="005C6DF8" w:rsidRDefault="005C6DF8" w:rsidP="005C6DF8">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0"/>
          <w:lang w:val="ro-RO" w:eastAsia="ro-RO"/>
          <w14:ligatures w14:val="none"/>
        </w:rPr>
      </w:pPr>
      <w:r w:rsidRPr="005C6DF8">
        <w:rPr>
          <w:rFonts w:ascii="Times New Roman" w:eastAsia="Times New Roman" w:hAnsi="Times New Roman" w:cs="Times New Roman"/>
          <w:b/>
          <w:kern w:val="0"/>
          <w:sz w:val="24"/>
          <w:szCs w:val="20"/>
          <w:lang w:val="ro-RO" w:eastAsia="ro-RO"/>
          <w14:ligatures w14:val="none"/>
        </w:rPr>
        <w:t>H O T Ă R Ă Ş T E  :</w:t>
      </w:r>
    </w:p>
    <w:p w14:paraId="370F6B6D" w14:textId="77777777" w:rsidR="005C6DF8" w:rsidRP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val="ro-RO" w:eastAsia="ro-RO"/>
          <w14:ligatures w14:val="none"/>
        </w:rPr>
      </w:pPr>
    </w:p>
    <w:p w14:paraId="6598F423" w14:textId="77777777" w:rsidR="005C6DF8" w:rsidRPr="005C6DF8" w:rsidRDefault="005C6DF8" w:rsidP="005C6DF8">
      <w:pPr>
        <w:overflowPunct w:val="0"/>
        <w:autoSpaceDE w:val="0"/>
        <w:autoSpaceDN w:val="0"/>
        <w:adjustRightInd w:val="0"/>
        <w:spacing w:after="0" w:line="240" w:lineRule="auto"/>
        <w:jc w:val="both"/>
        <w:textAlignment w:val="baseline"/>
        <w:rPr>
          <w:rFonts w:ascii="Times New Roman" w:eastAsia="Calibri" w:hAnsi="Times New Roman" w:cs="Times New Roman"/>
          <w:bCs/>
          <w:sz w:val="24"/>
          <w:szCs w:val="24"/>
          <w:lang w:val="ro-RO"/>
        </w:rPr>
      </w:pPr>
      <w:r w:rsidRPr="005C6DF8">
        <w:rPr>
          <w:rFonts w:ascii="Times New Roman" w:eastAsia="Times New Roman" w:hAnsi="Times New Roman" w:cs="Times New Roman"/>
          <w:kern w:val="0"/>
          <w:sz w:val="24"/>
          <w:szCs w:val="20"/>
          <w:lang w:val="ro-RO" w:eastAsia="ro-RO"/>
          <w14:ligatures w14:val="none"/>
        </w:rPr>
        <w:tab/>
      </w:r>
      <w:r w:rsidRPr="005C6DF8">
        <w:rPr>
          <w:rFonts w:ascii="Times New Roman" w:eastAsia="Times New Roman" w:hAnsi="Times New Roman" w:cs="Times New Roman"/>
          <w:b/>
          <w:kern w:val="0"/>
          <w:sz w:val="24"/>
          <w:szCs w:val="20"/>
          <w:u w:val="single"/>
          <w:lang w:val="ro-RO" w:eastAsia="ro-RO"/>
          <w14:ligatures w14:val="none"/>
        </w:rPr>
        <w:t>Art.1.</w:t>
      </w:r>
      <w:r w:rsidRPr="005C6DF8">
        <w:rPr>
          <w:rFonts w:ascii="Times New Roman" w:eastAsia="Times New Roman" w:hAnsi="Times New Roman" w:cs="Times New Roman"/>
          <w:kern w:val="0"/>
          <w:sz w:val="24"/>
          <w:szCs w:val="20"/>
          <w:lang w:val="ro-RO" w:eastAsia="ro-RO"/>
          <w14:ligatures w14:val="none"/>
        </w:rPr>
        <w:t xml:space="preserve"> - Se aprobă constituirea dreptului de superficie, cu titlu oneros, în favoarea OMV PETROM MARKETING S.R.L., asupra imobilului-teren, în suprafață de 1990 m.p., situat în intravilanul municipiului Lugoj, str. Timișoarei nr. 113, județul Timiș, ce aparține domeniului privat al municipiului Lugoj, înscris</w:t>
      </w:r>
      <w:r w:rsidRPr="005C6DF8">
        <w:rPr>
          <w:rFonts w:ascii="Times New Roman" w:eastAsia="Times New Roman" w:hAnsi="Times New Roman" w:cs="Times New Roman"/>
          <w:kern w:val="0"/>
          <w:sz w:val="24"/>
          <w:szCs w:val="24"/>
          <w:lang w:val="ro-RO" w:eastAsia="ro-RO"/>
          <w14:ligatures w14:val="none"/>
        </w:rPr>
        <w:t xml:space="preserve"> </w:t>
      </w:r>
      <w:r w:rsidRPr="005C6DF8">
        <w:rPr>
          <w:rFonts w:ascii="Times New Roman" w:eastAsia="Calibri" w:hAnsi="Times New Roman" w:cs="Times New Roman"/>
          <w:bCs/>
          <w:sz w:val="24"/>
          <w:szCs w:val="24"/>
          <w:lang w:val="ro-RO"/>
        </w:rPr>
        <w:t>în C.F. nr. 405404 Lugoj (Nr. C.F. vechi: 2394 LR), nr. cadastral: 405404, (Nr. topografic: 9018/2).</w:t>
      </w:r>
    </w:p>
    <w:p w14:paraId="37DABDC1" w14:textId="1C1327DF" w:rsidR="005C6DF8" w:rsidRPr="005C6DF8" w:rsidRDefault="005C6DF8" w:rsidP="005C6DF8">
      <w:pPr>
        <w:overflowPunct w:val="0"/>
        <w:autoSpaceDE w:val="0"/>
        <w:autoSpaceDN w:val="0"/>
        <w:adjustRightInd w:val="0"/>
        <w:spacing w:after="0" w:line="240" w:lineRule="auto"/>
        <w:jc w:val="both"/>
        <w:textAlignment w:val="baseline"/>
        <w:rPr>
          <w:rFonts w:ascii="Times New Roman" w:eastAsia="Calibri" w:hAnsi="Times New Roman" w:cs="Times New Roman"/>
          <w:bCs/>
          <w:sz w:val="24"/>
          <w:szCs w:val="24"/>
          <w:lang w:val="ro-RO"/>
        </w:rPr>
      </w:pPr>
      <w:r w:rsidRPr="005C6DF8">
        <w:rPr>
          <w:rFonts w:ascii="Calibri" w:eastAsia="Calibri" w:hAnsi="Calibri" w:cs="Times New Roman"/>
          <w:bCs/>
          <w:sz w:val="28"/>
          <w:szCs w:val="28"/>
          <w:lang w:val="ro-RO"/>
        </w:rPr>
        <w:tab/>
      </w:r>
      <w:r w:rsidRPr="005C6DF8">
        <w:rPr>
          <w:rFonts w:ascii="Times New Roman" w:eastAsia="Times New Roman" w:hAnsi="Times New Roman" w:cs="Times New Roman"/>
          <w:b/>
          <w:kern w:val="0"/>
          <w:sz w:val="24"/>
          <w:szCs w:val="20"/>
          <w:u w:val="single"/>
          <w:lang w:val="ro-RO" w:eastAsia="ro-RO"/>
          <w14:ligatures w14:val="none"/>
        </w:rPr>
        <w:t>Art.</w:t>
      </w:r>
      <w:r>
        <w:rPr>
          <w:rFonts w:ascii="Times New Roman" w:eastAsia="Times New Roman" w:hAnsi="Times New Roman" w:cs="Times New Roman"/>
          <w:b/>
          <w:kern w:val="0"/>
          <w:sz w:val="24"/>
          <w:szCs w:val="20"/>
          <w:u w:val="single"/>
          <w:lang w:val="ro-RO" w:eastAsia="ro-RO"/>
          <w14:ligatures w14:val="none"/>
        </w:rPr>
        <w:t>2</w:t>
      </w:r>
      <w:r w:rsidRPr="005C6DF8">
        <w:rPr>
          <w:rFonts w:ascii="Times New Roman" w:eastAsia="Times New Roman" w:hAnsi="Times New Roman" w:cs="Times New Roman"/>
          <w:b/>
          <w:kern w:val="0"/>
          <w:sz w:val="24"/>
          <w:szCs w:val="20"/>
          <w:u w:val="single"/>
          <w:lang w:val="ro-RO" w:eastAsia="ro-RO"/>
          <w14:ligatures w14:val="none"/>
        </w:rPr>
        <w:t>.</w:t>
      </w:r>
      <w:r w:rsidRPr="005C6DF8">
        <w:rPr>
          <w:rFonts w:ascii="Times New Roman" w:eastAsia="Times New Roman" w:hAnsi="Times New Roman" w:cs="Times New Roman"/>
          <w:b/>
          <w:kern w:val="0"/>
          <w:sz w:val="24"/>
          <w:szCs w:val="20"/>
          <w:lang w:val="ro-RO" w:eastAsia="ro-RO"/>
          <w14:ligatures w14:val="none"/>
        </w:rPr>
        <w:t xml:space="preserve"> </w:t>
      </w:r>
      <w:r w:rsidRPr="005C6DF8">
        <w:rPr>
          <w:rFonts w:ascii="Times New Roman" w:eastAsia="Times New Roman" w:hAnsi="Times New Roman" w:cs="Times New Roman"/>
          <w:bCs/>
          <w:kern w:val="0"/>
          <w:sz w:val="24"/>
          <w:szCs w:val="20"/>
          <w:lang w:val="ro-RO" w:eastAsia="ro-RO"/>
          <w14:ligatures w14:val="none"/>
        </w:rPr>
        <w:t>-</w:t>
      </w:r>
      <w:r w:rsidRPr="005C6DF8">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Calibri" w:hAnsi="Times New Roman" w:cs="Times New Roman"/>
          <w:bCs/>
          <w:sz w:val="24"/>
          <w:szCs w:val="24"/>
          <w:lang w:val="ro-RO"/>
        </w:rPr>
        <w:t>Dreptul de superficie se constituie pe o durată  de 25 ani.</w:t>
      </w:r>
    </w:p>
    <w:p w14:paraId="5DAE6330" w14:textId="1A9398CF" w:rsidR="005C6DF8" w:rsidRPr="005C6DF8" w:rsidRDefault="005C6DF8" w:rsidP="005C6DF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kern w:val="0"/>
          <w:sz w:val="24"/>
          <w:szCs w:val="20"/>
          <w:lang w:val="ro-RO" w:eastAsia="ro-RO"/>
          <w14:ligatures w14:val="none"/>
        </w:rPr>
      </w:pPr>
      <w:r w:rsidRPr="005C6DF8">
        <w:rPr>
          <w:rFonts w:ascii="Times New Roman" w:eastAsia="Times New Roman" w:hAnsi="Times New Roman" w:cs="Times New Roman"/>
          <w:b/>
          <w:bCs/>
          <w:kern w:val="0"/>
          <w:sz w:val="24"/>
          <w:szCs w:val="20"/>
          <w:u w:val="single"/>
          <w:lang w:val="ro-RO" w:eastAsia="ro-RO"/>
          <w14:ligatures w14:val="none"/>
        </w:rPr>
        <w:t>Art.3.</w:t>
      </w:r>
      <w:r w:rsidRPr="005C6DF8">
        <w:rPr>
          <w:rFonts w:ascii="Times New Roman" w:eastAsia="Times New Roman" w:hAnsi="Times New Roman" w:cs="Times New Roman"/>
          <w:b/>
          <w:bCs/>
          <w:kern w:val="0"/>
          <w:sz w:val="24"/>
          <w:szCs w:val="20"/>
          <w:lang w:val="ro-RO" w:eastAsia="ro-RO"/>
          <w14:ligatures w14:val="none"/>
        </w:rPr>
        <w:t xml:space="preserve"> - </w:t>
      </w:r>
      <w:r w:rsidRPr="005C6DF8">
        <w:rPr>
          <w:rFonts w:ascii="Times New Roman" w:eastAsia="Times New Roman" w:hAnsi="Times New Roman" w:cs="Times New Roman"/>
          <w:kern w:val="0"/>
          <w:sz w:val="24"/>
          <w:szCs w:val="20"/>
          <w:lang w:val="ro-RO" w:eastAsia="ro-RO"/>
          <w14:ligatures w14:val="none"/>
        </w:rPr>
        <w:t>(1) Se aprobă taxa de superficie la valoarea de 4500 euro/lună</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(fără T.V.A.) plătibil în lei la cursul BNR</w:t>
      </w:r>
      <w:r>
        <w:rPr>
          <w:rFonts w:ascii="Times New Roman" w:eastAsia="Times New Roman" w:hAnsi="Times New Roman" w:cs="Times New Roman"/>
          <w:kern w:val="0"/>
          <w:sz w:val="24"/>
          <w:szCs w:val="20"/>
          <w:lang w:val="ro-RO" w:eastAsia="ro-RO"/>
          <w14:ligatures w14:val="none"/>
        </w:rPr>
        <w:t>.</w:t>
      </w:r>
    </w:p>
    <w:p w14:paraId="06200C9F" w14:textId="77777777" w:rsidR="005C6DF8" w:rsidRPr="005C6DF8" w:rsidRDefault="005C6DF8" w:rsidP="005C6DF8">
      <w:pPr>
        <w:spacing w:after="0" w:line="240" w:lineRule="auto"/>
        <w:jc w:val="both"/>
        <w:rPr>
          <w:rFonts w:ascii="Times New Roman" w:eastAsia="Calibri" w:hAnsi="Times New Roman" w:cs="Times New Roman"/>
          <w:sz w:val="24"/>
          <w:szCs w:val="24"/>
          <w:lang w:val="ro-RO"/>
        </w:rPr>
      </w:pPr>
      <w:r w:rsidRPr="005C6DF8">
        <w:rPr>
          <w:rFonts w:ascii="Times New Roman" w:eastAsia="Times New Roman" w:hAnsi="Times New Roman" w:cs="Times New Roman"/>
          <w:b/>
          <w:bCs/>
          <w:kern w:val="0"/>
          <w:sz w:val="24"/>
          <w:szCs w:val="20"/>
          <w:lang w:val="ro-RO" w:eastAsia="ro-RO"/>
          <w14:ligatures w14:val="none"/>
        </w:rPr>
        <w:tab/>
        <w:t xml:space="preserve">   </w:t>
      </w:r>
      <w:r w:rsidRPr="005C6DF8">
        <w:rPr>
          <w:rFonts w:ascii="Times New Roman" w:eastAsia="Calibri" w:hAnsi="Times New Roman" w:cs="Times New Roman"/>
          <w:sz w:val="24"/>
          <w:szCs w:val="24"/>
          <w:lang w:val="ro-RO"/>
        </w:rPr>
        <w:t>(2) Superficiarul se obligă să susțină activitatea sportului lugojean prin acordarea unei sume anuale de 10.000 euro, achitată în lei la cursul BNR, în baza unui contract de sponsorizare încheiat între părți.</w:t>
      </w:r>
    </w:p>
    <w:p w14:paraId="1690DD9F" w14:textId="3ADDC68D" w:rsidR="005C6DF8" w:rsidRPr="005C6DF8" w:rsidRDefault="005C6DF8" w:rsidP="005C6DF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b/>
          <w:bCs/>
          <w:kern w:val="0"/>
          <w:sz w:val="24"/>
          <w:szCs w:val="20"/>
          <w:u w:val="single"/>
          <w:lang w:val="ro-RO" w:eastAsia="ro-RO"/>
          <w14:ligatures w14:val="none"/>
        </w:rPr>
        <w:t>Art.4</w:t>
      </w:r>
      <w:r w:rsidRPr="005C6DF8">
        <w:rPr>
          <w:rFonts w:ascii="Times New Roman" w:eastAsia="Times New Roman" w:hAnsi="Times New Roman" w:cs="Times New Roman"/>
          <w:kern w:val="0"/>
          <w:sz w:val="24"/>
          <w:szCs w:val="20"/>
          <w:u w:val="single"/>
          <w:lang w:val="ro-RO" w:eastAsia="ro-RO"/>
          <w14:ligatures w14:val="none"/>
        </w:rPr>
        <w:t>.</w:t>
      </w:r>
      <w:r>
        <w:rPr>
          <w:rFonts w:ascii="Times New Roman" w:eastAsia="Times New Roman" w:hAnsi="Times New Roman" w:cs="Times New Roman"/>
          <w:kern w:val="0"/>
          <w:sz w:val="24"/>
          <w:szCs w:val="20"/>
          <w:lang w:val="ro-RO" w:eastAsia="ro-RO"/>
          <w14:ligatures w14:val="none"/>
        </w:rPr>
        <w:t xml:space="preserve"> </w:t>
      </w:r>
      <w:r w:rsidRPr="005C6DF8">
        <w:rPr>
          <w:rFonts w:ascii="Times New Roman" w:eastAsia="Times New Roman" w:hAnsi="Times New Roman" w:cs="Times New Roman"/>
          <w:kern w:val="0"/>
          <w:sz w:val="24"/>
          <w:szCs w:val="20"/>
          <w:lang w:val="ro-RO" w:eastAsia="ro-RO"/>
          <w14:ligatures w14:val="none"/>
        </w:rPr>
        <w:t>- Se aprobă Contractul de superficie anexă la prezenta hotărâre.</w:t>
      </w:r>
    </w:p>
    <w:p w14:paraId="4E92D688" w14:textId="3465A7A9" w:rsidR="005C6DF8" w:rsidRPr="005C6DF8" w:rsidRDefault="005C6DF8" w:rsidP="005C6DF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kern w:val="0"/>
          <w:sz w:val="24"/>
          <w:szCs w:val="20"/>
          <w:lang w:val="ro-RO" w:eastAsia="ro-RO"/>
          <w14:ligatures w14:val="none"/>
        </w:rPr>
      </w:pPr>
      <w:r w:rsidRPr="005C6DF8">
        <w:rPr>
          <w:rFonts w:ascii="Times New Roman" w:eastAsia="Times New Roman" w:hAnsi="Times New Roman" w:cs="Times New Roman"/>
          <w:b/>
          <w:bCs/>
          <w:kern w:val="0"/>
          <w:sz w:val="24"/>
          <w:szCs w:val="20"/>
          <w:u w:val="single"/>
          <w:lang w:val="ro-RO" w:eastAsia="ro-RO"/>
          <w14:ligatures w14:val="none"/>
        </w:rPr>
        <w:t>Art.</w:t>
      </w:r>
      <w:r>
        <w:rPr>
          <w:rFonts w:ascii="Times New Roman" w:eastAsia="Times New Roman" w:hAnsi="Times New Roman" w:cs="Times New Roman"/>
          <w:b/>
          <w:bCs/>
          <w:kern w:val="0"/>
          <w:sz w:val="24"/>
          <w:szCs w:val="20"/>
          <w:u w:val="single"/>
          <w:lang w:val="ro-RO" w:eastAsia="ro-RO"/>
          <w14:ligatures w14:val="none"/>
        </w:rPr>
        <w:t>5.</w:t>
      </w:r>
      <w:r w:rsidRPr="005C6DF8">
        <w:rPr>
          <w:rFonts w:ascii="Times New Roman" w:eastAsia="Times New Roman" w:hAnsi="Times New Roman" w:cs="Times New Roman"/>
          <w:b/>
          <w:kern w:val="0"/>
          <w:sz w:val="24"/>
          <w:szCs w:val="20"/>
          <w:lang w:val="ro-RO" w:eastAsia="ro-RO"/>
          <w14:ligatures w14:val="none"/>
        </w:rPr>
        <w:t xml:space="preserve"> - </w:t>
      </w:r>
      <w:r w:rsidRPr="005C6DF8">
        <w:rPr>
          <w:rFonts w:ascii="Times New Roman" w:eastAsia="Times New Roman" w:hAnsi="Times New Roman" w:cs="Times New Roman"/>
          <w:bCs/>
          <w:kern w:val="0"/>
          <w:sz w:val="24"/>
          <w:szCs w:val="20"/>
          <w:lang w:val="ro-RO" w:eastAsia="ro-RO"/>
          <w14:ligatures w14:val="none"/>
        </w:rPr>
        <w:t xml:space="preserve">Se împuternicește Primarul Municipiului Lugoj, domnul  Călin – Ionel Dobra să semneze contractul de superficie.                                                                                                                                                                                                  </w:t>
      </w:r>
    </w:p>
    <w:p w14:paraId="723CFAF7" w14:textId="1AAB709A" w:rsidR="005C6DF8" w:rsidRPr="005C6DF8" w:rsidRDefault="005C6DF8" w:rsidP="005C6DF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b/>
          <w:bCs/>
          <w:kern w:val="0"/>
          <w:sz w:val="24"/>
          <w:szCs w:val="20"/>
          <w:u w:val="single"/>
          <w:lang w:val="ro-RO" w:eastAsia="ro-RO"/>
          <w14:ligatures w14:val="none"/>
        </w:rPr>
        <w:t>Art.</w:t>
      </w:r>
      <w:r>
        <w:rPr>
          <w:rFonts w:ascii="Times New Roman" w:eastAsia="Times New Roman" w:hAnsi="Times New Roman" w:cs="Times New Roman"/>
          <w:b/>
          <w:bCs/>
          <w:kern w:val="0"/>
          <w:sz w:val="24"/>
          <w:szCs w:val="20"/>
          <w:u w:val="single"/>
          <w:lang w:val="ro-RO" w:eastAsia="ro-RO"/>
          <w14:ligatures w14:val="none"/>
        </w:rPr>
        <w:t>6.</w:t>
      </w:r>
      <w:r w:rsidRPr="005C6DF8">
        <w:rPr>
          <w:rFonts w:ascii="Times New Roman" w:eastAsia="Times New Roman" w:hAnsi="Times New Roman" w:cs="Times New Roman"/>
          <w:kern w:val="0"/>
          <w:sz w:val="24"/>
          <w:szCs w:val="20"/>
          <w:lang w:val="ro-RO" w:eastAsia="ro-RO"/>
          <w14:ligatures w14:val="none"/>
        </w:rPr>
        <w:t xml:space="preserve"> - Îndeplinirea prevederilor prezentei hotărâri se încredinţează </w:t>
      </w:r>
      <w:r w:rsidRPr="005C6DF8">
        <w:rPr>
          <w:rFonts w:ascii="Times New Roman" w:eastAsia="Times New Roman" w:hAnsi="Times New Roman" w:cs="Times New Roman"/>
          <w:bCs/>
          <w:kern w:val="0"/>
          <w:sz w:val="24"/>
          <w:szCs w:val="20"/>
          <w:lang w:val="ro-RO" w:eastAsia="ro-RO"/>
          <w14:ligatures w14:val="none"/>
        </w:rPr>
        <w:t>Direcției urbanism-mediu și Direcției management financiar</w:t>
      </w:r>
      <w:r w:rsidRPr="005C6DF8">
        <w:rPr>
          <w:rFonts w:ascii="Times New Roman" w:eastAsia="Times New Roman" w:hAnsi="Times New Roman" w:cs="Times New Roman"/>
          <w:kern w:val="0"/>
          <w:sz w:val="24"/>
          <w:szCs w:val="20"/>
          <w:lang w:val="ro-RO" w:eastAsia="ro-RO"/>
          <w14:ligatures w14:val="none"/>
        </w:rPr>
        <w:t>.</w:t>
      </w:r>
    </w:p>
    <w:p w14:paraId="2874D496" w14:textId="77777777" w:rsidR="005C6DF8" w:rsidRP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kern w:val="0"/>
          <w:sz w:val="24"/>
          <w:szCs w:val="20"/>
          <w:lang w:val="ro-RO" w:eastAsia="ro-RO"/>
          <w14:ligatures w14:val="none"/>
        </w:rPr>
        <w:tab/>
        <w:t xml:space="preserve"> </w:t>
      </w:r>
      <w:r w:rsidRPr="005C6DF8">
        <w:rPr>
          <w:rFonts w:ascii="Times New Roman" w:eastAsia="Times New Roman" w:hAnsi="Times New Roman" w:cs="Times New Roman"/>
          <w:b/>
          <w:kern w:val="0"/>
          <w:sz w:val="24"/>
          <w:szCs w:val="20"/>
          <w:u w:val="single"/>
          <w:lang w:val="ro-RO" w:eastAsia="ro-RO"/>
          <w14:ligatures w14:val="none"/>
        </w:rPr>
        <w:t>Art.7.</w:t>
      </w:r>
      <w:r w:rsidRPr="005C6DF8">
        <w:rPr>
          <w:rFonts w:ascii="Times New Roman" w:eastAsia="Times New Roman" w:hAnsi="Times New Roman" w:cs="Times New Roman"/>
          <w:kern w:val="0"/>
          <w:sz w:val="24"/>
          <w:szCs w:val="20"/>
          <w:lang w:val="ro-RO" w:eastAsia="ro-RO"/>
          <w14:ligatures w14:val="none"/>
        </w:rPr>
        <w:t xml:space="preserve"> - Prezenta hotărâre se comunică:</w:t>
      </w:r>
    </w:p>
    <w:p w14:paraId="250C45E7" w14:textId="77777777" w:rsidR="005C6DF8" w:rsidRPr="005C6DF8" w:rsidRDefault="005C6DF8" w:rsidP="005C6DF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kern w:val="0"/>
          <w:sz w:val="24"/>
          <w:szCs w:val="20"/>
          <w:lang w:val="ro-RO" w:eastAsia="ro-RO"/>
          <w14:ligatures w14:val="none"/>
        </w:rPr>
        <w:tab/>
        <w:t>- Instituţiei Prefectului, Judeţul Timiş;</w:t>
      </w:r>
    </w:p>
    <w:p w14:paraId="62E2665D" w14:textId="77777777" w:rsidR="005C6DF8" w:rsidRP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kern w:val="0"/>
          <w:sz w:val="24"/>
          <w:szCs w:val="20"/>
          <w:lang w:val="ro-RO" w:eastAsia="ro-RO"/>
          <w14:ligatures w14:val="none"/>
        </w:rPr>
        <w:tab/>
        <w:t>- Primarului Municipiului Lugoj;</w:t>
      </w:r>
    </w:p>
    <w:p w14:paraId="227DE783" w14:textId="77777777" w:rsidR="005C6DF8" w:rsidRP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kern w:val="0"/>
          <w:sz w:val="24"/>
          <w:szCs w:val="20"/>
          <w:lang w:val="ro-RO" w:eastAsia="ro-RO"/>
          <w14:ligatures w14:val="none"/>
        </w:rPr>
        <w:tab/>
        <w:t>- Direcţiei juridice;</w:t>
      </w:r>
    </w:p>
    <w:p w14:paraId="53274B61" w14:textId="77777777" w:rsidR="005C6DF8" w:rsidRP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kern w:val="0"/>
          <w:sz w:val="24"/>
          <w:szCs w:val="20"/>
          <w:lang w:val="ro-RO" w:eastAsia="ro-RO"/>
          <w14:ligatures w14:val="none"/>
        </w:rPr>
        <w:tab/>
        <w:t>- Direcției urbanism- mediu;</w:t>
      </w:r>
    </w:p>
    <w:p w14:paraId="2583AA52" w14:textId="77777777" w:rsidR="005C6DF8" w:rsidRPr="005C6DF8" w:rsidRDefault="005C6DF8" w:rsidP="005C6DF8">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kern w:val="0"/>
          <w:sz w:val="24"/>
          <w:szCs w:val="20"/>
          <w:lang w:val="ro-RO" w:eastAsia="ro-RO"/>
          <w14:ligatures w14:val="none"/>
        </w:rPr>
        <w:t>- Direcţiei management financiar;</w:t>
      </w:r>
    </w:p>
    <w:p w14:paraId="4729DCB6" w14:textId="77777777" w:rsidR="005C6DF8" w:rsidRPr="005C6DF8" w:rsidRDefault="005C6DF8" w:rsidP="005C6DF8">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kern w:val="0"/>
          <w:sz w:val="24"/>
          <w:szCs w:val="20"/>
          <w:lang w:val="ro-RO" w:eastAsia="ro-RO"/>
          <w14:ligatures w14:val="none"/>
        </w:rPr>
        <w:t>- OMV PETROM MARKETING S.R.L.</w:t>
      </w:r>
    </w:p>
    <w:p w14:paraId="2C05128D" w14:textId="77777777" w:rsidR="005C6DF8" w:rsidRPr="005C6DF8" w:rsidRDefault="005C6DF8" w:rsidP="005C6DF8">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kern w:val="0"/>
          <w:sz w:val="24"/>
          <w:szCs w:val="20"/>
          <w:lang w:val="ro-RO" w:eastAsia="ro-RO"/>
          <w14:ligatures w14:val="none"/>
        </w:rPr>
        <w:t xml:space="preserve">            - Celor interesaţi, prin afişare şi publicare;</w:t>
      </w:r>
    </w:p>
    <w:p w14:paraId="59A57C4B" w14:textId="77777777" w:rsidR="005C6DF8" w:rsidRPr="005C6DF8" w:rsidRDefault="005C6DF8" w:rsidP="005C6DF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r w:rsidRPr="005C6DF8">
        <w:rPr>
          <w:rFonts w:ascii="Times New Roman" w:eastAsia="Times New Roman" w:hAnsi="Times New Roman" w:cs="Times New Roman"/>
          <w:kern w:val="0"/>
          <w:sz w:val="24"/>
          <w:szCs w:val="20"/>
          <w:lang w:val="ro-RO" w:eastAsia="ro-RO"/>
          <w14:ligatures w14:val="none"/>
        </w:rPr>
        <w:tab/>
        <w:t>- Comisiilor de specialitate ale Consiliului Local.</w:t>
      </w:r>
    </w:p>
    <w:p w14:paraId="3C9E379E" w14:textId="77777777" w:rsidR="005C6DF8" w:rsidRPr="005C6DF8" w:rsidRDefault="005C6DF8" w:rsidP="005C6DF8">
      <w:pPr>
        <w:rPr>
          <w:rFonts w:ascii="Calibri" w:eastAsia="Calibri" w:hAnsi="Calibri" w:cs="Times New Roman"/>
          <w:lang w:val="en-US"/>
        </w:rPr>
      </w:pPr>
    </w:p>
    <w:p w14:paraId="76224983" w14:textId="77777777" w:rsidR="005C6DF8" w:rsidRPr="00396809" w:rsidRDefault="005C6DF8" w:rsidP="005C6DF8">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1C6B1E1A" w14:textId="77777777" w:rsidR="005C6DF8" w:rsidRPr="00396809" w:rsidRDefault="005C6DF8" w:rsidP="005C6DF8">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Marius-Cornel Baboniu</w:t>
      </w:r>
      <w:r w:rsidRPr="00396809">
        <w:rPr>
          <w:rFonts w:ascii="Times New Roman" w:eastAsia="Times New Roman" w:hAnsi="Times New Roman" w:cs="Times New Roman"/>
          <w:kern w:val="0"/>
          <w:sz w:val="24"/>
          <w:szCs w:val="24"/>
          <w:lang w:val="en-US"/>
          <w14:ligatures w14:val="none"/>
        </w:rPr>
        <w:t xml:space="preserve">                                 SECRETARUL GENERAL AL MUNICIPIULUI</w:t>
      </w:r>
    </w:p>
    <w:p w14:paraId="546E9A7E" w14:textId="77777777" w:rsidR="005C6DF8" w:rsidRPr="00396809" w:rsidRDefault="005C6DF8" w:rsidP="005C6DF8">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Ciucu  </w:t>
      </w:r>
    </w:p>
    <w:p w14:paraId="3229C5D1" w14:textId="77777777" w:rsidR="005C6DF8" w:rsidRDefault="005C6DF8" w:rsidP="005C6DF8">
      <w:pPr>
        <w:spacing w:after="0" w:line="240" w:lineRule="auto"/>
        <w:jc w:val="both"/>
        <w:rPr>
          <w:rFonts w:ascii="Times New Roman" w:eastAsia="Times New Roman" w:hAnsi="Times New Roman" w:cs="Times New Roman"/>
          <w:kern w:val="0"/>
          <w:sz w:val="24"/>
          <w:szCs w:val="24"/>
          <w:lang w:val="en-US"/>
          <w14:ligatures w14:val="none"/>
        </w:rPr>
      </w:pPr>
    </w:p>
    <w:p w14:paraId="202D6649" w14:textId="77777777" w:rsidR="005C6DF8" w:rsidRDefault="005C6DF8" w:rsidP="005C6DF8">
      <w:pPr>
        <w:spacing w:after="0" w:line="240" w:lineRule="auto"/>
        <w:jc w:val="both"/>
        <w:rPr>
          <w:rFonts w:ascii="Times New Roman" w:eastAsia="Times New Roman" w:hAnsi="Times New Roman" w:cs="Times New Roman"/>
          <w:kern w:val="0"/>
          <w:sz w:val="24"/>
          <w:szCs w:val="24"/>
          <w:lang w:val="en-US"/>
          <w14:ligatures w14:val="none"/>
        </w:rPr>
      </w:pPr>
    </w:p>
    <w:p w14:paraId="1826D662" w14:textId="77777777" w:rsidR="005C6DF8" w:rsidRDefault="005C6DF8" w:rsidP="005C6DF8">
      <w:pPr>
        <w:spacing w:after="0" w:line="240" w:lineRule="auto"/>
        <w:jc w:val="both"/>
        <w:rPr>
          <w:rFonts w:ascii="Times New Roman" w:eastAsia="Times New Roman" w:hAnsi="Times New Roman" w:cs="Times New Roman"/>
          <w:kern w:val="0"/>
          <w:sz w:val="24"/>
          <w:szCs w:val="24"/>
          <w:lang w:val="en-US"/>
          <w14:ligatures w14:val="none"/>
        </w:rPr>
      </w:pPr>
    </w:p>
    <w:p w14:paraId="5008BB42" w14:textId="77777777" w:rsidR="005C6DF8" w:rsidRDefault="005C6DF8" w:rsidP="005C6DF8">
      <w:pPr>
        <w:spacing w:after="0" w:line="240" w:lineRule="auto"/>
        <w:jc w:val="both"/>
        <w:rPr>
          <w:rFonts w:ascii="Times New Roman" w:eastAsia="Times New Roman" w:hAnsi="Times New Roman" w:cs="Times New Roman"/>
          <w:kern w:val="0"/>
          <w:sz w:val="24"/>
          <w:szCs w:val="24"/>
          <w:lang w:val="en-US"/>
          <w14:ligatures w14:val="none"/>
        </w:rPr>
      </w:pPr>
    </w:p>
    <w:p w14:paraId="08B9BE4A" w14:textId="77777777" w:rsidR="005C6DF8" w:rsidRPr="00396809" w:rsidRDefault="005C6DF8" w:rsidP="005C6DF8">
      <w:pPr>
        <w:spacing w:after="0" w:line="240" w:lineRule="auto"/>
        <w:jc w:val="both"/>
        <w:rPr>
          <w:rFonts w:ascii="Times New Roman" w:eastAsia="Times New Roman" w:hAnsi="Times New Roman" w:cs="Times New Roman"/>
          <w:kern w:val="0"/>
          <w:sz w:val="24"/>
          <w:szCs w:val="24"/>
          <w:lang w:val="en-US"/>
          <w14:ligatures w14:val="none"/>
        </w:rPr>
      </w:pPr>
    </w:p>
    <w:p w14:paraId="58C5C019" w14:textId="66FA65FD" w:rsidR="005C6DF8" w:rsidRDefault="005C6DF8" w:rsidP="005C6DF8">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212</w:t>
      </w:r>
      <w:r w:rsidRPr="00396809">
        <w:rPr>
          <w:rFonts w:ascii="Times New Roman" w:eastAsia="Times New Roman" w:hAnsi="Times New Roman" w:cs="Times New Roman"/>
          <w:b/>
          <w:kern w:val="0"/>
          <w:sz w:val="24"/>
          <w:szCs w:val="24"/>
          <w:lang w:val="en-US"/>
          <w14:ligatures w14:val="none"/>
        </w:rPr>
        <w:t xml:space="preserve"> din </w:t>
      </w:r>
      <w:r>
        <w:rPr>
          <w:rFonts w:ascii="Times New Roman" w:eastAsia="Times New Roman" w:hAnsi="Times New Roman" w:cs="Times New Roman"/>
          <w:b/>
          <w:kern w:val="0"/>
          <w:sz w:val="24"/>
          <w:szCs w:val="24"/>
          <w:lang w:val="en-US"/>
          <w14:ligatures w14:val="none"/>
        </w:rPr>
        <w:t>03</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.2024</w:t>
      </w:r>
    </w:p>
    <w:p w14:paraId="35676729" w14:textId="77777777" w:rsidR="005C6DF8" w:rsidRDefault="005C6DF8" w:rsidP="005C6DF8">
      <w:pPr>
        <w:spacing w:after="0" w:line="240" w:lineRule="auto"/>
        <w:ind w:left="-360"/>
        <w:jc w:val="both"/>
        <w:rPr>
          <w:rFonts w:ascii="Times New Roman" w:eastAsia="Times New Roman" w:hAnsi="Times New Roman" w:cs="Times New Roman"/>
          <w:b/>
          <w:kern w:val="0"/>
          <w:sz w:val="24"/>
          <w:szCs w:val="24"/>
          <w:lang w:val="en-US"/>
          <w14:ligatures w14:val="none"/>
        </w:rPr>
      </w:pPr>
    </w:p>
    <w:p w14:paraId="5AED4ED5" w14:textId="77777777" w:rsidR="005C6DF8" w:rsidRDefault="005C6DF8" w:rsidP="005C6DF8">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5CF63165" w14:textId="77777777" w:rsidR="005C6DF8" w:rsidRDefault="005C6DF8" w:rsidP="005C6DF8">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3BA21887" w14:textId="77777777" w:rsidR="005C6DF8" w:rsidRDefault="005C6DF8" w:rsidP="005C6DF8">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5493C9CF" w14:textId="77777777" w:rsidR="005C6DF8" w:rsidRPr="00396809" w:rsidRDefault="005C6DF8" w:rsidP="005C6DF8">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5C6DF8" w:rsidRPr="00396809" w14:paraId="51EB0327" w14:textId="77777777" w:rsidTr="000D74E6">
        <w:tc>
          <w:tcPr>
            <w:tcW w:w="468" w:type="dxa"/>
          </w:tcPr>
          <w:p w14:paraId="44B1F113" w14:textId="77777777" w:rsidR="005C6DF8" w:rsidRPr="00396809" w:rsidRDefault="005C6DF8" w:rsidP="000D74E6">
            <w:pPr>
              <w:jc w:val="center"/>
              <w:rPr>
                <w:rFonts w:eastAsia="Calibri"/>
                <w:lang w:val="en-US"/>
              </w:rPr>
            </w:pPr>
            <w:r w:rsidRPr="00396809">
              <w:rPr>
                <w:rFonts w:eastAsia="Calibri"/>
                <w:lang w:val="en-US"/>
              </w:rPr>
              <w:t>1.</w:t>
            </w:r>
          </w:p>
        </w:tc>
        <w:tc>
          <w:tcPr>
            <w:tcW w:w="3240" w:type="dxa"/>
          </w:tcPr>
          <w:p w14:paraId="797A4ECC" w14:textId="77777777" w:rsidR="005C6DF8" w:rsidRPr="00396809" w:rsidRDefault="005C6DF8" w:rsidP="000D74E6">
            <w:pPr>
              <w:jc w:val="center"/>
              <w:rPr>
                <w:rFonts w:eastAsia="Calibri"/>
                <w:lang w:val="en-US"/>
              </w:rPr>
            </w:pPr>
            <w:r w:rsidRPr="00396809">
              <w:rPr>
                <w:rFonts w:eastAsia="Calibri"/>
                <w:lang w:val="en-US"/>
              </w:rPr>
              <w:t>Total consilieri locali</w:t>
            </w:r>
          </w:p>
        </w:tc>
        <w:tc>
          <w:tcPr>
            <w:tcW w:w="1980" w:type="dxa"/>
          </w:tcPr>
          <w:p w14:paraId="642DF3B3" w14:textId="77777777" w:rsidR="005C6DF8" w:rsidRPr="00396809" w:rsidRDefault="005C6DF8" w:rsidP="000D74E6">
            <w:pPr>
              <w:jc w:val="center"/>
              <w:rPr>
                <w:rFonts w:eastAsia="Calibri"/>
                <w:lang w:val="en-US"/>
              </w:rPr>
            </w:pPr>
            <w:r w:rsidRPr="00396809">
              <w:rPr>
                <w:rFonts w:eastAsia="Calibri"/>
                <w:lang w:val="en-US"/>
              </w:rPr>
              <w:t>19</w:t>
            </w:r>
          </w:p>
        </w:tc>
      </w:tr>
      <w:tr w:rsidR="005C6DF8" w:rsidRPr="00396809" w14:paraId="0C2F5838" w14:textId="77777777" w:rsidTr="000D74E6">
        <w:trPr>
          <w:trHeight w:val="188"/>
        </w:trPr>
        <w:tc>
          <w:tcPr>
            <w:tcW w:w="468" w:type="dxa"/>
          </w:tcPr>
          <w:p w14:paraId="3FE4C2F0" w14:textId="77777777" w:rsidR="005C6DF8" w:rsidRPr="00396809" w:rsidRDefault="005C6DF8" w:rsidP="000D74E6">
            <w:pPr>
              <w:jc w:val="center"/>
              <w:rPr>
                <w:rFonts w:eastAsia="Calibri"/>
                <w:lang w:val="en-US"/>
              </w:rPr>
            </w:pPr>
            <w:r w:rsidRPr="00396809">
              <w:rPr>
                <w:rFonts w:eastAsia="Calibri"/>
                <w:lang w:val="en-US"/>
              </w:rPr>
              <w:t>2.</w:t>
            </w:r>
          </w:p>
        </w:tc>
        <w:tc>
          <w:tcPr>
            <w:tcW w:w="3240" w:type="dxa"/>
          </w:tcPr>
          <w:p w14:paraId="46174DE0" w14:textId="77777777" w:rsidR="005C6DF8" w:rsidRPr="00396809" w:rsidRDefault="005C6DF8" w:rsidP="000D74E6">
            <w:pPr>
              <w:jc w:val="center"/>
              <w:rPr>
                <w:rFonts w:eastAsia="Calibri"/>
                <w:lang w:val="en-US"/>
              </w:rPr>
            </w:pPr>
            <w:r w:rsidRPr="00396809">
              <w:rPr>
                <w:rFonts w:eastAsia="Calibri"/>
                <w:lang w:val="en-US"/>
              </w:rPr>
              <w:t>Total consilieri prezenți</w:t>
            </w:r>
          </w:p>
        </w:tc>
        <w:tc>
          <w:tcPr>
            <w:tcW w:w="1980" w:type="dxa"/>
          </w:tcPr>
          <w:p w14:paraId="0713584E" w14:textId="03882315" w:rsidR="005C6DF8" w:rsidRPr="00396809" w:rsidRDefault="00C92FD3" w:rsidP="000D74E6">
            <w:pPr>
              <w:jc w:val="center"/>
              <w:rPr>
                <w:rFonts w:eastAsia="Calibri"/>
                <w:lang w:val="en-US"/>
              </w:rPr>
            </w:pPr>
            <w:r>
              <w:rPr>
                <w:rFonts w:eastAsia="Calibri"/>
                <w:lang w:val="en-US"/>
              </w:rPr>
              <w:t>18</w:t>
            </w:r>
          </w:p>
        </w:tc>
      </w:tr>
      <w:tr w:rsidR="005C6DF8" w:rsidRPr="00396809" w14:paraId="44C691CC" w14:textId="77777777" w:rsidTr="000D74E6">
        <w:tc>
          <w:tcPr>
            <w:tcW w:w="468" w:type="dxa"/>
          </w:tcPr>
          <w:p w14:paraId="0F581272" w14:textId="77777777" w:rsidR="005C6DF8" w:rsidRPr="00396809" w:rsidRDefault="005C6DF8" w:rsidP="000D74E6">
            <w:pPr>
              <w:jc w:val="center"/>
              <w:rPr>
                <w:rFonts w:eastAsia="Calibri"/>
                <w:lang w:val="en-US"/>
              </w:rPr>
            </w:pPr>
            <w:r w:rsidRPr="00396809">
              <w:rPr>
                <w:rFonts w:eastAsia="Calibri"/>
                <w:lang w:val="en-US"/>
              </w:rPr>
              <w:t>3.</w:t>
            </w:r>
          </w:p>
        </w:tc>
        <w:tc>
          <w:tcPr>
            <w:tcW w:w="3240" w:type="dxa"/>
          </w:tcPr>
          <w:p w14:paraId="40C8586F" w14:textId="77777777" w:rsidR="005C6DF8" w:rsidRPr="00396809" w:rsidRDefault="005C6DF8" w:rsidP="000D74E6">
            <w:pPr>
              <w:jc w:val="center"/>
              <w:rPr>
                <w:rFonts w:eastAsia="Calibri"/>
                <w:lang w:val="en-US"/>
              </w:rPr>
            </w:pPr>
            <w:r w:rsidRPr="00396809">
              <w:rPr>
                <w:rFonts w:eastAsia="Calibri"/>
                <w:lang w:val="en-US"/>
              </w:rPr>
              <w:t>Număr voturi pentru</w:t>
            </w:r>
          </w:p>
        </w:tc>
        <w:tc>
          <w:tcPr>
            <w:tcW w:w="1980" w:type="dxa"/>
          </w:tcPr>
          <w:p w14:paraId="60F57CEE" w14:textId="3089590C" w:rsidR="005C6DF8" w:rsidRPr="00396809" w:rsidRDefault="00C92FD3" w:rsidP="000D74E6">
            <w:pPr>
              <w:jc w:val="center"/>
              <w:rPr>
                <w:rFonts w:eastAsia="Calibri"/>
                <w:lang w:val="en-US"/>
              </w:rPr>
            </w:pPr>
            <w:r>
              <w:rPr>
                <w:rFonts w:eastAsia="Calibri"/>
                <w:lang w:val="en-US"/>
              </w:rPr>
              <w:t>14</w:t>
            </w:r>
          </w:p>
        </w:tc>
      </w:tr>
      <w:tr w:rsidR="005C6DF8" w:rsidRPr="00396809" w14:paraId="172FEBF2" w14:textId="77777777" w:rsidTr="000D74E6">
        <w:tc>
          <w:tcPr>
            <w:tcW w:w="468" w:type="dxa"/>
          </w:tcPr>
          <w:p w14:paraId="10D42910" w14:textId="77777777" w:rsidR="005C6DF8" w:rsidRPr="00396809" w:rsidRDefault="005C6DF8" w:rsidP="000D74E6">
            <w:pPr>
              <w:jc w:val="center"/>
              <w:rPr>
                <w:rFonts w:eastAsia="Calibri"/>
                <w:lang w:val="en-US"/>
              </w:rPr>
            </w:pPr>
            <w:r w:rsidRPr="00396809">
              <w:rPr>
                <w:rFonts w:eastAsia="Calibri"/>
                <w:lang w:val="en-US"/>
              </w:rPr>
              <w:t>4.</w:t>
            </w:r>
          </w:p>
        </w:tc>
        <w:tc>
          <w:tcPr>
            <w:tcW w:w="3240" w:type="dxa"/>
          </w:tcPr>
          <w:p w14:paraId="3637F825" w14:textId="77777777" w:rsidR="005C6DF8" w:rsidRPr="00396809" w:rsidRDefault="005C6DF8" w:rsidP="000D74E6">
            <w:pPr>
              <w:jc w:val="center"/>
              <w:rPr>
                <w:rFonts w:eastAsia="Calibri"/>
                <w:lang w:val="en-US"/>
              </w:rPr>
            </w:pPr>
            <w:r w:rsidRPr="00396809">
              <w:rPr>
                <w:rFonts w:eastAsia="Calibri"/>
                <w:lang w:val="en-US"/>
              </w:rPr>
              <w:t>Număr voturi împotrivă</w:t>
            </w:r>
          </w:p>
        </w:tc>
        <w:tc>
          <w:tcPr>
            <w:tcW w:w="1980" w:type="dxa"/>
          </w:tcPr>
          <w:p w14:paraId="1C377929" w14:textId="77777777" w:rsidR="005C6DF8" w:rsidRPr="00396809" w:rsidRDefault="005C6DF8" w:rsidP="000D74E6">
            <w:pPr>
              <w:jc w:val="center"/>
              <w:rPr>
                <w:rFonts w:eastAsia="Calibri"/>
                <w:lang w:val="en-US"/>
              </w:rPr>
            </w:pPr>
            <w:r w:rsidRPr="00396809">
              <w:rPr>
                <w:rFonts w:eastAsia="Calibri"/>
                <w:lang w:val="en-US"/>
              </w:rPr>
              <w:t>-</w:t>
            </w:r>
          </w:p>
        </w:tc>
      </w:tr>
      <w:tr w:rsidR="005C6DF8" w:rsidRPr="00396809" w14:paraId="1DB370CF" w14:textId="77777777" w:rsidTr="000D74E6">
        <w:tc>
          <w:tcPr>
            <w:tcW w:w="468" w:type="dxa"/>
          </w:tcPr>
          <w:p w14:paraId="247B526C" w14:textId="77777777" w:rsidR="005C6DF8" w:rsidRPr="00396809" w:rsidRDefault="005C6DF8" w:rsidP="000D74E6">
            <w:pPr>
              <w:jc w:val="center"/>
              <w:rPr>
                <w:rFonts w:eastAsia="Calibri"/>
                <w:lang w:val="en-US"/>
              </w:rPr>
            </w:pPr>
            <w:r w:rsidRPr="00396809">
              <w:rPr>
                <w:rFonts w:eastAsia="Calibri"/>
                <w:lang w:val="en-US"/>
              </w:rPr>
              <w:t>5.</w:t>
            </w:r>
          </w:p>
        </w:tc>
        <w:tc>
          <w:tcPr>
            <w:tcW w:w="3240" w:type="dxa"/>
          </w:tcPr>
          <w:p w14:paraId="2A15B2DB" w14:textId="77777777" w:rsidR="005C6DF8" w:rsidRPr="00396809" w:rsidRDefault="005C6DF8" w:rsidP="000D74E6">
            <w:pPr>
              <w:jc w:val="center"/>
              <w:rPr>
                <w:rFonts w:eastAsia="Calibri"/>
                <w:lang w:val="en-US"/>
              </w:rPr>
            </w:pPr>
            <w:r w:rsidRPr="00396809">
              <w:rPr>
                <w:rFonts w:eastAsia="Calibri"/>
                <w:lang w:val="en-US"/>
              </w:rPr>
              <w:t>Abțineri</w:t>
            </w:r>
          </w:p>
        </w:tc>
        <w:tc>
          <w:tcPr>
            <w:tcW w:w="1980" w:type="dxa"/>
          </w:tcPr>
          <w:p w14:paraId="1D7B4930" w14:textId="05ADA42B" w:rsidR="005C6DF8" w:rsidRPr="00396809" w:rsidRDefault="00C92FD3" w:rsidP="000D74E6">
            <w:pPr>
              <w:jc w:val="center"/>
              <w:rPr>
                <w:rFonts w:eastAsia="Calibri"/>
                <w:lang w:val="en-US"/>
              </w:rPr>
            </w:pPr>
            <w:r>
              <w:rPr>
                <w:rFonts w:eastAsia="Calibri"/>
                <w:lang w:val="en-US"/>
              </w:rPr>
              <w:t>4</w:t>
            </w:r>
          </w:p>
        </w:tc>
      </w:tr>
      <w:tr w:rsidR="005C6DF8" w:rsidRPr="00396809" w14:paraId="137852B0" w14:textId="77777777" w:rsidTr="000D74E6">
        <w:trPr>
          <w:trHeight w:val="312"/>
        </w:trPr>
        <w:tc>
          <w:tcPr>
            <w:tcW w:w="468" w:type="dxa"/>
          </w:tcPr>
          <w:p w14:paraId="07FB7BC9" w14:textId="77777777" w:rsidR="005C6DF8" w:rsidRPr="00396809" w:rsidRDefault="005C6DF8" w:rsidP="000D74E6">
            <w:pPr>
              <w:jc w:val="center"/>
              <w:rPr>
                <w:rFonts w:eastAsia="Calibri"/>
                <w:lang w:val="en-US"/>
              </w:rPr>
            </w:pPr>
            <w:r w:rsidRPr="00396809">
              <w:rPr>
                <w:rFonts w:eastAsia="Calibri"/>
                <w:lang w:val="en-US"/>
              </w:rPr>
              <w:t>6.</w:t>
            </w:r>
          </w:p>
        </w:tc>
        <w:tc>
          <w:tcPr>
            <w:tcW w:w="3240" w:type="dxa"/>
          </w:tcPr>
          <w:p w14:paraId="55C8858A" w14:textId="77777777" w:rsidR="005C6DF8" w:rsidRPr="00396809" w:rsidRDefault="005C6DF8" w:rsidP="000D74E6">
            <w:pPr>
              <w:jc w:val="center"/>
              <w:rPr>
                <w:rFonts w:eastAsia="Calibri"/>
                <w:lang w:val="en-US"/>
              </w:rPr>
            </w:pPr>
            <w:r w:rsidRPr="00396809">
              <w:rPr>
                <w:rFonts w:eastAsia="Calibri"/>
                <w:lang w:val="en-US"/>
              </w:rPr>
              <w:t>Adoptarea hotărârii s-a făcut cu</w:t>
            </w:r>
          </w:p>
        </w:tc>
        <w:tc>
          <w:tcPr>
            <w:tcW w:w="1980" w:type="dxa"/>
          </w:tcPr>
          <w:p w14:paraId="08B7EFD4" w14:textId="77777777" w:rsidR="005C6DF8" w:rsidRPr="00396809" w:rsidRDefault="005C6DF8" w:rsidP="000D74E6">
            <w:pPr>
              <w:jc w:val="center"/>
              <w:rPr>
                <w:rFonts w:eastAsia="Calibri"/>
                <w:lang w:val="en-US"/>
              </w:rPr>
            </w:pPr>
            <w:r w:rsidRPr="00396809">
              <w:rPr>
                <w:rFonts w:eastAsia="Calibri"/>
                <w:lang w:val="en-US"/>
              </w:rPr>
              <w:t xml:space="preserve">majoritate </w:t>
            </w:r>
            <w:r>
              <w:rPr>
                <w:rFonts w:eastAsia="Calibri"/>
                <w:lang w:val="en-US"/>
              </w:rPr>
              <w:t>absolută</w:t>
            </w:r>
          </w:p>
        </w:tc>
      </w:tr>
    </w:tbl>
    <w:p w14:paraId="5B38C1A7" w14:textId="77777777" w:rsidR="005C6DF8" w:rsidRDefault="005C6DF8"/>
    <w:sectPr w:rsidR="005C6DF8" w:rsidSect="005C6DF8">
      <w:pgSz w:w="11906" w:h="16838"/>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F8"/>
    <w:rsid w:val="00071FC7"/>
    <w:rsid w:val="00380236"/>
    <w:rsid w:val="005365B7"/>
    <w:rsid w:val="00537C15"/>
    <w:rsid w:val="005C6DF8"/>
    <w:rsid w:val="00C92FD3"/>
    <w:rsid w:val="00D0714E"/>
    <w:rsid w:val="00F856D5"/>
    <w:rsid w:val="00FD2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808C"/>
  <w15:chartTrackingRefBased/>
  <w15:docId w15:val="{DFDD1678-3BBD-4E2A-8D5B-3930C307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DF8"/>
    <w:rPr>
      <w:rFonts w:eastAsiaTheme="majorEastAsia" w:cstheme="majorBidi"/>
      <w:color w:val="272727" w:themeColor="text1" w:themeTint="D8"/>
    </w:rPr>
  </w:style>
  <w:style w:type="paragraph" w:styleId="Title">
    <w:name w:val="Title"/>
    <w:basedOn w:val="Normal"/>
    <w:next w:val="Normal"/>
    <w:link w:val="TitleChar"/>
    <w:uiPriority w:val="10"/>
    <w:qFormat/>
    <w:rsid w:val="005C6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DF8"/>
    <w:pPr>
      <w:spacing w:before="160"/>
      <w:jc w:val="center"/>
    </w:pPr>
    <w:rPr>
      <w:i/>
      <w:iCs/>
      <w:color w:val="404040" w:themeColor="text1" w:themeTint="BF"/>
    </w:rPr>
  </w:style>
  <w:style w:type="character" w:customStyle="1" w:styleId="QuoteChar">
    <w:name w:val="Quote Char"/>
    <w:basedOn w:val="DefaultParagraphFont"/>
    <w:link w:val="Quote"/>
    <w:uiPriority w:val="29"/>
    <w:rsid w:val="005C6DF8"/>
    <w:rPr>
      <w:i/>
      <w:iCs/>
      <w:color w:val="404040" w:themeColor="text1" w:themeTint="BF"/>
    </w:rPr>
  </w:style>
  <w:style w:type="paragraph" w:styleId="ListParagraph">
    <w:name w:val="List Paragraph"/>
    <w:basedOn w:val="Normal"/>
    <w:uiPriority w:val="34"/>
    <w:qFormat/>
    <w:rsid w:val="005C6DF8"/>
    <w:pPr>
      <w:ind w:left="720"/>
      <w:contextualSpacing/>
    </w:pPr>
  </w:style>
  <w:style w:type="character" w:styleId="IntenseEmphasis">
    <w:name w:val="Intense Emphasis"/>
    <w:basedOn w:val="DefaultParagraphFont"/>
    <w:uiPriority w:val="21"/>
    <w:qFormat/>
    <w:rsid w:val="005C6DF8"/>
    <w:rPr>
      <w:i/>
      <w:iCs/>
      <w:color w:val="0F4761" w:themeColor="accent1" w:themeShade="BF"/>
    </w:rPr>
  </w:style>
  <w:style w:type="paragraph" w:styleId="IntenseQuote">
    <w:name w:val="Intense Quote"/>
    <w:basedOn w:val="Normal"/>
    <w:next w:val="Normal"/>
    <w:link w:val="IntenseQuoteChar"/>
    <w:uiPriority w:val="30"/>
    <w:qFormat/>
    <w:rsid w:val="005C6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DF8"/>
    <w:rPr>
      <w:i/>
      <w:iCs/>
      <w:color w:val="0F4761" w:themeColor="accent1" w:themeShade="BF"/>
    </w:rPr>
  </w:style>
  <w:style w:type="character" w:styleId="IntenseReference">
    <w:name w:val="Intense Reference"/>
    <w:basedOn w:val="DefaultParagraphFont"/>
    <w:uiPriority w:val="32"/>
    <w:qFormat/>
    <w:rsid w:val="005C6DF8"/>
    <w:rPr>
      <w:b/>
      <w:bCs/>
      <w:smallCaps/>
      <w:color w:val="0F4761" w:themeColor="accent1" w:themeShade="BF"/>
      <w:spacing w:val="5"/>
    </w:rPr>
  </w:style>
  <w:style w:type="table" w:customStyle="1" w:styleId="TableGrid1">
    <w:name w:val="Table Grid1"/>
    <w:basedOn w:val="TableNormal"/>
    <w:next w:val="TableGrid"/>
    <w:rsid w:val="005C6DF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4</cp:revision>
  <dcterms:created xsi:type="dcterms:W3CDTF">2024-12-03T07:07:00Z</dcterms:created>
  <dcterms:modified xsi:type="dcterms:W3CDTF">2024-12-03T10:25:00Z</dcterms:modified>
</cp:coreProperties>
</file>