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3ED9" w14:textId="77777777" w:rsidR="00E5168A" w:rsidRPr="00671A8F" w:rsidRDefault="00E5168A" w:rsidP="00E5168A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ROMÂNIA</w:t>
      </w:r>
    </w:p>
    <w:p w14:paraId="678DD83B" w14:textId="77777777" w:rsidR="00E5168A" w:rsidRPr="00671A8F" w:rsidRDefault="00E5168A" w:rsidP="00E5168A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JUDEȚUL TIMIȘ</w:t>
      </w:r>
    </w:p>
    <w:p w14:paraId="47AD41A0" w14:textId="77777777" w:rsidR="00E5168A" w:rsidRPr="00671A8F" w:rsidRDefault="00E5168A" w:rsidP="00E516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5CBB6A12" w14:textId="77777777" w:rsidR="00E5168A" w:rsidRPr="00671A8F" w:rsidRDefault="00E5168A" w:rsidP="00E5168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o-RO" w:eastAsia="zh-CN" w:bidi="hi-IN"/>
          <w14:ligatures w14:val="none"/>
        </w:rPr>
      </w:pPr>
    </w:p>
    <w:p w14:paraId="1CE1114E" w14:textId="77777777" w:rsidR="00E5168A" w:rsidRDefault="00E5168A" w:rsidP="00E5168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val="ro-RO" w:eastAsia="zh-CN" w:bidi="hi-IN"/>
          <w14:ligatures w14:val="none"/>
        </w:rPr>
        <w:t>HOTĂRÂREA</w:t>
      </w:r>
    </w:p>
    <w:p w14:paraId="01618BDF" w14:textId="77777777" w:rsidR="00E5168A" w:rsidRDefault="00E5168A" w:rsidP="00E5168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p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rivind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sist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area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stării din indiviziune, cu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plata unei 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sult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e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,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asupra imobilului-teren situat în Municipiul Lugoj, înscris în C.F. nr. 406224 Lugoj</w:t>
      </w:r>
    </w:p>
    <w:p w14:paraId="163F95C6" w14:textId="77777777" w:rsidR="00E5168A" w:rsidRPr="00671A8F" w:rsidRDefault="00E5168A" w:rsidP="00E5168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val="ro-RO" w:eastAsia="zh-CN" w:bidi="hi-IN"/>
          <w14:ligatures w14:val="none"/>
        </w:rPr>
      </w:pPr>
    </w:p>
    <w:p w14:paraId="20618368" w14:textId="77777777" w:rsidR="00E5168A" w:rsidRPr="00671A8F" w:rsidRDefault="00E5168A" w:rsidP="00E516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  <w:t>Consiliul local al Municipiului Lugoj;</w:t>
      </w:r>
    </w:p>
    <w:p w14:paraId="03F0139B" w14:textId="77777777" w:rsidR="00E5168A" w:rsidRDefault="00E5168A" w:rsidP="00E51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16/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122188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/(RU)1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22189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05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.2024 al Direcției urbanis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m-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mediu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- 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Compartimentul urbanism, amenajarea teritoriului și protejarea monumentelor istorice;</w:t>
      </w:r>
    </w:p>
    <w:p w14:paraId="452A6022" w14:textId="77777777" w:rsidR="00E5168A" w:rsidRPr="00441761" w:rsidRDefault="00E5168A" w:rsidP="00E51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441761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16/125865/(RU)125866 din 12.12.2024 al Primarului Municipiului Lugoj - inițiator al proiectului de hotărâre;</w:t>
      </w:r>
      <w:bookmarkStart w:id="0" w:name="_Hlk139870664"/>
      <w:bookmarkStart w:id="1" w:name="_Hlk139869716"/>
    </w:p>
    <w:p w14:paraId="4A6CF4F7" w14:textId="77777777" w:rsidR="00E5168A" w:rsidRPr="00441761" w:rsidRDefault="00E5168A" w:rsidP="00E51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44176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248 din 10.12.2024 </w:t>
      </w:r>
      <w:r w:rsidRPr="00441761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privind sistarea stării din indiviziune, cu plata unei sulte, asupra imobilului-teren situat în Municipiul Lugoj, înscris în C.F. nr. 406224 Lugoj;</w:t>
      </w:r>
    </w:p>
    <w:p w14:paraId="50B762CE" w14:textId="77777777" w:rsidR="00E5168A" w:rsidRPr="00441761" w:rsidRDefault="00E5168A" w:rsidP="00E51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44176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16/126475/(RU)126476 din 13.12.2024 întocmit de </w:t>
      </w:r>
      <w:bookmarkEnd w:id="0"/>
      <w:bookmarkEnd w:id="1"/>
      <w:r w:rsidRPr="0044176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2" w:name="_Hlk152137796"/>
    </w:p>
    <w:p w14:paraId="0963C32B" w14:textId="4DCAD067" w:rsidR="00E5168A" w:rsidRPr="00441761" w:rsidRDefault="00E5168A" w:rsidP="00E51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441761"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41761"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.12.2024 al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2"/>
      <w:r w:rsidRPr="004417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684FFC73" w14:textId="77777777" w:rsidR="00E5168A" w:rsidRDefault="00E5168A" w:rsidP="00E51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43AA4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Ținând cont de Raportul de evaluare întocmit de CCA CONS - EVAL S.R.L., prin evaluator autorizat ing. Cioc Cristina Almia, membru titular ANEVAR, înregistrat în evidențele instituției noastre sub nr. 16/121798/(RU)121799 din 04.12.2024;</w:t>
      </w:r>
    </w:p>
    <w:p w14:paraId="5FB7BEFD" w14:textId="77777777" w:rsidR="00E5168A" w:rsidRDefault="00E5168A" w:rsidP="00E51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71A8F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Luând în considerare Hotărârea Consiliului Local nr.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140</w:t>
      </w:r>
      <w:r w:rsidRPr="00671A8F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din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29.08.2024</w:t>
      </w:r>
      <w:r w:rsidRPr="00671A8F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privind aprobarea în principiu a sistării stării de indiviziune, cu plata unei sulte, asupra imobilului-teren situat în Municipiul Lugoj, înscris în C.F. nr. 406224 Lugoj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183A1976" w14:textId="77777777" w:rsidR="00E5168A" w:rsidRDefault="00E5168A" w:rsidP="00E51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În conformitate cu prevederile art. 676 și art. 1143 alin. (1) din Legea nr. 287/2009 privind Codul Civil, republicată, cu modificările și completările ulterioare;</w:t>
      </w:r>
    </w:p>
    <w:p w14:paraId="5F9D4273" w14:textId="77777777" w:rsidR="00E5168A" w:rsidRDefault="00E5168A" w:rsidP="00E51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În conformitate cu prevederile art. </w:t>
      </w:r>
      <w:r w:rsidRPr="00671A8F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>129 alin. (1) și alin. (2) lit. c)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, </w:t>
      </w: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art. 136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și </w:t>
      </w:r>
      <w:r w:rsidRPr="00EC62C1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art. 139 alin. (2)</w:t>
      </w:r>
      <w:r w:rsidRPr="00671A8F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 xml:space="preserve"> din Ordonanța de Urgență nr. 57/2019 privind Codul administrativ, cu modificările și completările ulterioare;</w:t>
      </w: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</w:p>
    <w:p w14:paraId="09ED3EB2" w14:textId="2F0B2B57" w:rsidR="00E5168A" w:rsidRPr="00E5168A" w:rsidRDefault="00E5168A" w:rsidP="00E51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71A8F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>În temeiul art 196 alin. (1) lit. a) și art. 243 alin. (1) lit. a) din Ordonanța de Urgență nr. 57/2019 privind Codul administrativ, cu modificările și completările ulterioare,</w:t>
      </w:r>
    </w:p>
    <w:p w14:paraId="6D8AE025" w14:textId="77777777" w:rsidR="00E5168A" w:rsidRPr="00D60405" w:rsidRDefault="00E5168A" w:rsidP="00E5168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03C5CF1A" w14:textId="77777777" w:rsidR="00E5168A" w:rsidRPr="00671A8F" w:rsidRDefault="00E5168A" w:rsidP="00E5168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H O T Ă R  Ă Ş T  E :</w:t>
      </w:r>
    </w:p>
    <w:p w14:paraId="56A6BC09" w14:textId="77777777" w:rsidR="00E5168A" w:rsidRPr="00671A8F" w:rsidRDefault="00E5168A" w:rsidP="00E5168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</w:p>
    <w:p w14:paraId="558889D3" w14:textId="77777777" w:rsidR="00E5168A" w:rsidRPr="00671A8F" w:rsidRDefault="00E5168A" w:rsidP="00E5168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</w:r>
      <w:r w:rsidRPr="00671A8F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ro-RO" w:eastAsia="zh-CN" w:bidi="hi-IN"/>
          <w14:ligatures w14:val="none"/>
        </w:rPr>
        <w:t>Art.1.</w:t>
      </w:r>
      <w:r w:rsidRPr="00671A8F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-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Se însușește Raportul de evaluare </w:t>
      </w:r>
      <w:r w:rsidRPr="00D60405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întocmit în vederea stabilirii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valorii de piață a imobilului-teren înscris în C.F nr. 406224 (Nr. C.F. vechi: 9401 LR), nr. cadastral 406224 (Nr. topografic: 1452-1453/b), situat în intravilanul Municipiului Lugoj, întocmit de CCA CONS - EVAL S.R.L., anexă la prezenta hotărâre.</w:t>
      </w:r>
    </w:p>
    <w:p w14:paraId="721C3459" w14:textId="77777777" w:rsidR="00E5168A" w:rsidRPr="008A5CCA" w:rsidRDefault="00E5168A" w:rsidP="00E5168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ab/>
      </w:r>
      <w:r w:rsidRPr="008A5CCA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Art.2.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- Se aprobă sistarea stării de indiviziune asupra imobilului-teren situat în intravilanul Municipiului Lugoj, înscris în C.F nr. 406224 (Nr. C.F. vechi: 9401 LR), nr. cadastral 406224 (Nr. topografic: 1452-1453/b), deținut în coproprietate de către domnul </w:t>
      </w:r>
      <w:r w:rsidRPr="00C938B3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Lakatos Sorin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și doamna </w:t>
      </w:r>
      <w:r w:rsidRPr="00C938B3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Lakatos Olga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și Municipiul Lugoj, prin atribuirea întregului bun în favoarea domnului </w:t>
      </w:r>
      <w:r w:rsidRPr="00C938B3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Lakatos Sorin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și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doamnei </w:t>
      </w:r>
      <w:r w:rsidRPr="00C938B3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Lakatos Olga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, în schimbul unei sulte în cuantum de 3696 euro (fără TVA), calculată pentru cota de teren de 103/1000 m.p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.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deținută de Municipiul Lugoj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, respectiv 45,63 m.p. din întreaga suprafață a terenului de 443 m.p.</w:t>
      </w:r>
    </w:p>
    <w:p w14:paraId="3F112C39" w14:textId="77777777" w:rsidR="00E5168A" w:rsidRDefault="00E5168A" w:rsidP="00E516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671A8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val="ro-RO"/>
          <w14:ligatures w14:val="none"/>
        </w:rPr>
        <w:t>Art.3.</w:t>
      </w:r>
      <w:r w:rsidRPr="00671A8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- Plata sultei reprezentând contravaloarea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imobilului-teren</w:t>
      </w:r>
      <w:r w:rsidRPr="00671A8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menționat la art. 2 se va achita în lei, la cursul BNR din ziua efectuării plății, la data semnării actului de sistare a </w:t>
      </w:r>
      <w:r w:rsidRPr="00671A8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lastRenderedPageBreak/>
        <w:t xml:space="preserve">indiviziunii, dar nu mai târziu de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30</w:t>
      </w:r>
      <w:r w:rsidRPr="00671A8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zile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de la data comunicării hotărârii</w:t>
      </w:r>
      <w:r w:rsidRPr="00671A8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, sub sancțiunea revocării prezentei hotărâri.</w:t>
      </w:r>
    </w:p>
    <w:p w14:paraId="10DA6425" w14:textId="77777777" w:rsidR="00E5168A" w:rsidRDefault="00E5168A" w:rsidP="00E51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3335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val="ro-RO"/>
          <w14:ligatures w14:val="none"/>
        </w:rPr>
        <w:t>Art.4.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- Se desemnează Primarul Municipiului Lugoj sau împuternicitul acestuia, să semneze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fața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notarului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public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actul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sistare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ieșirii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indiviziune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.</w:t>
      </w:r>
    </w:p>
    <w:p w14:paraId="2540A653" w14:textId="77777777" w:rsidR="00E5168A" w:rsidRPr="00E3335A" w:rsidRDefault="00E5168A" w:rsidP="00E51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333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Art.5.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- 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Cheltuielile privind taxele notariale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vor fi suportate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integral 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către 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domnul </w:t>
      </w:r>
      <w:r w:rsidRPr="00C938B3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Lakatos Sorin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și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de către 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doamna </w:t>
      </w:r>
      <w:r w:rsidRPr="00C938B3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Lakatos Olga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3C39918C" w14:textId="77777777" w:rsidR="00E5168A" w:rsidRPr="003D368F" w:rsidRDefault="00E5168A" w:rsidP="00E5168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6</w:t>
      </w:r>
      <w:r w:rsidRPr="00671A8F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.</w:t>
      </w: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- Îndeplinirea prevederilor prezentei hotărâri se încredințează Direcției urbanism -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mediu</w:t>
      </w: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.</w:t>
      </w:r>
    </w:p>
    <w:p w14:paraId="07918812" w14:textId="77777777" w:rsidR="00E5168A" w:rsidRPr="00671A8F" w:rsidRDefault="00E5168A" w:rsidP="00E5168A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7</w:t>
      </w:r>
      <w:r w:rsidRPr="00671A8F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.</w:t>
      </w:r>
      <w:r w:rsidRPr="00671A8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o-RO" w:eastAsia="zh-CN" w:bidi="hi-IN"/>
          <w14:ligatures w14:val="none"/>
        </w:rPr>
        <w:t xml:space="preserve"> - </w:t>
      </w: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Prezenta hotărâre se comunică:</w:t>
      </w:r>
    </w:p>
    <w:p w14:paraId="751DD6B4" w14:textId="77777777" w:rsidR="00E5168A" w:rsidRPr="003D368F" w:rsidRDefault="00E5168A" w:rsidP="00E5168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Instituției Prefectului, Județul Timiș;</w:t>
      </w:r>
    </w:p>
    <w:p w14:paraId="14C2B220" w14:textId="77777777" w:rsidR="00E5168A" w:rsidRPr="003D368F" w:rsidRDefault="00E5168A" w:rsidP="00E5168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Primarului Municipiului Lugoj;</w:t>
      </w:r>
    </w:p>
    <w:p w14:paraId="0C383D7C" w14:textId="77777777" w:rsidR="00E5168A" w:rsidRPr="003D368F" w:rsidRDefault="00E5168A" w:rsidP="00E5168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Direcției juridice;</w:t>
      </w:r>
    </w:p>
    <w:p w14:paraId="649B78F0" w14:textId="77777777" w:rsidR="00E5168A" w:rsidRPr="003D368F" w:rsidRDefault="00E5168A" w:rsidP="00E5168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Direcției management financiar;</w:t>
      </w:r>
    </w:p>
    <w:p w14:paraId="3B7B868D" w14:textId="77777777" w:rsidR="00E5168A" w:rsidRPr="003D368F" w:rsidRDefault="00E5168A" w:rsidP="00E5168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Direcției urbanism-mediu;</w:t>
      </w:r>
    </w:p>
    <w:p w14:paraId="0CE59044" w14:textId="77777777" w:rsidR="00E5168A" w:rsidRPr="003D368F" w:rsidRDefault="00E5168A" w:rsidP="00E5168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Compartimentului urbanism, amenajarea teritoriului și protejarea monumentelor istorice;</w:t>
      </w:r>
    </w:p>
    <w:p w14:paraId="5DDC274A" w14:textId="77777777" w:rsidR="00E5168A" w:rsidRPr="003D368F" w:rsidRDefault="00E5168A" w:rsidP="00E5168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Domnului </w:t>
      </w:r>
      <w:r w:rsidRPr="00C938B3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Lakatos Sorin</w:t>
      </w: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61DC30A0" w14:textId="77777777" w:rsidR="00E5168A" w:rsidRPr="003D368F" w:rsidRDefault="00E5168A" w:rsidP="00E5168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Doamnei </w:t>
      </w:r>
      <w:r w:rsidRPr="00C938B3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Lakatos Olga</w:t>
      </w: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574255CC" w14:textId="77777777" w:rsidR="00E5168A" w:rsidRPr="003D368F" w:rsidRDefault="00E5168A" w:rsidP="00E5168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Comisiilor de specialitate ale Consiliului Local.</w:t>
      </w:r>
    </w:p>
    <w:p w14:paraId="031C87E7" w14:textId="77777777" w:rsidR="00F856D5" w:rsidRDefault="00F856D5"/>
    <w:p w14:paraId="0EB2817A" w14:textId="77777777" w:rsidR="00E5168A" w:rsidRDefault="00E5168A"/>
    <w:p w14:paraId="4616D5C4" w14:textId="77777777" w:rsidR="00E5168A" w:rsidRPr="00396809" w:rsidRDefault="00E5168A" w:rsidP="00E51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7513A787" w14:textId="77777777" w:rsidR="00E5168A" w:rsidRPr="00396809" w:rsidRDefault="00E5168A" w:rsidP="00E51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0E0ED265" w14:textId="77777777" w:rsidR="00E5168A" w:rsidRDefault="00E5168A" w:rsidP="00E51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69AA12FA" w14:textId="77777777" w:rsidR="00E5168A" w:rsidRDefault="00E5168A" w:rsidP="00E51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CA6FA0E" w14:textId="77777777" w:rsidR="00E5168A" w:rsidRDefault="00E5168A" w:rsidP="00E51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CD3C0E0" w14:textId="77777777" w:rsidR="00E5168A" w:rsidRDefault="00E5168A" w:rsidP="00E51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13EF2E" w14:textId="77777777" w:rsidR="00E5168A" w:rsidRDefault="00E5168A" w:rsidP="00E51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75CDDC" w14:textId="77777777" w:rsidR="00E5168A" w:rsidRDefault="00E5168A" w:rsidP="00E51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1675148" w14:textId="77777777" w:rsidR="00E5168A" w:rsidRDefault="00E5168A" w:rsidP="00E51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290F335" w14:textId="77777777" w:rsidR="00E5168A" w:rsidRPr="00396809" w:rsidRDefault="00E5168A" w:rsidP="00E51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CF1ED4" w14:textId="0BFD3713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3DDE9E68" w14:textId="77777777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06FCB22" w14:textId="77777777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BD09889" w14:textId="77777777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C78C106" w14:textId="77777777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F91C366" w14:textId="77777777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601C6B7" w14:textId="77777777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312CCB0" w14:textId="77777777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02C438" w14:textId="77777777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2DF46C0" w14:textId="77777777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3072E85" w14:textId="77777777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37C0C44" w14:textId="77777777" w:rsidR="00E5168A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3437685" w14:textId="77777777" w:rsidR="00E5168A" w:rsidRPr="00396809" w:rsidRDefault="00E5168A" w:rsidP="00E5168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E5168A" w:rsidRPr="00396809" w14:paraId="26C00B7E" w14:textId="77777777" w:rsidTr="00DE7644">
        <w:tc>
          <w:tcPr>
            <w:tcW w:w="468" w:type="dxa"/>
          </w:tcPr>
          <w:p w14:paraId="3E26AC73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6CB29356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19CB4919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E5168A" w:rsidRPr="00396809" w14:paraId="0427BB9A" w14:textId="77777777" w:rsidTr="00DE7644">
        <w:trPr>
          <w:trHeight w:val="188"/>
        </w:trPr>
        <w:tc>
          <w:tcPr>
            <w:tcW w:w="468" w:type="dxa"/>
          </w:tcPr>
          <w:p w14:paraId="30859839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102D8612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3D7D1F54" w14:textId="73FA9DC8" w:rsidR="00E5168A" w:rsidRPr="00396809" w:rsidRDefault="00441761" w:rsidP="00DE764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E5168A" w:rsidRPr="00396809" w14:paraId="77E3FA95" w14:textId="77777777" w:rsidTr="00DE7644">
        <w:tc>
          <w:tcPr>
            <w:tcW w:w="468" w:type="dxa"/>
          </w:tcPr>
          <w:p w14:paraId="0354AD82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62910E4B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71DE4AAE" w14:textId="14537A92" w:rsidR="00E5168A" w:rsidRPr="00396809" w:rsidRDefault="00441761" w:rsidP="00DE764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E5168A" w:rsidRPr="00396809" w14:paraId="430DD43A" w14:textId="77777777" w:rsidTr="00DE7644">
        <w:tc>
          <w:tcPr>
            <w:tcW w:w="468" w:type="dxa"/>
          </w:tcPr>
          <w:p w14:paraId="00110C43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291009A2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674E5488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E5168A" w:rsidRPr="00396809" w14:paraId="15CB5974" w14:textId="77777777" w:rsidTr="00DE7644">
        <w:tc>
          <w:tcPr>
            <w:tcW w:w="468" w:type="dxa"/>
          </w:tcPr>
          <w:p w14:paraId="0493815A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29D609BA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133FE89C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E5168A" w:rsidRPr="00396809" w14:paraId="768F8A6F" w14:textId="77777777" w:rsidTr="00DE7644">
        <w:trPr>
          <w:trHeight w:val="312"/>
        </w:trPr>
        <w:tc>
          <w:tcPr>
            <w:tcW w:w="468" w:type="dxa"/>
          </w:tcPr>
          <w:p w14:paraId="35337422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11FB10A6" w14:textId="77777777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67BA710A" w14:textId="3B00464B" w:rsidR="00E5168A" w:rsidRPr="00396809" w:rsidRDefault="00E5168A" w:rsidP="00DE7644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calificată</w:t>
            </w:r>
            <w:proofErr w:type="spellEnd"/>
          </w:p>
        </w:tc>
      </w:tr>
    </w:tbl>
    <w:p w14:paraId="22DBE738" w14:textId="77777777" w:rsidR="00E5168A" w:rsidRDefault="00E5168A"/>
    <w:sectPr w:rsidR="00E5168A" w:rsidSect="00E5168A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6DA4"/>
    <w:multiLevelType w:val="hybridMultilevel"/>
    <w:tmpl w:val="A33A5108"/>
    <w:lvl w:ilvl="0" w:tplc="FE9A022C">
      <w:numFmt w:val="bullet"/>
      <w:lvlText w:val="-"/>
      <w:lvlJc w:val="left"/>
      <w:pPr>
        <w:ind w:left="1267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3743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8A"/>
    <w:rsid w:val="00226BF9"/>
    <w:rsid w:val="00363884"/>
    <w:rsid w:val="00441761"/>
    <w:rsid w:val="004B778B"/>
    <w:rsid w:val="00C938B3"/>
    <w:rsid w:val="00E5168A"/>
    <w:rsid w:val="00EA53C0"/>
    <w:rsid w:val="00F856D5"/>
    <w:rsid w:val="00F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0F53"/>
  <w15:chartTrackingRefBased/>
  <w15:docId w15:val="{09C75B2A-889F-45C6-9D4B-9C493EFF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68A"/>
  </w:style>
  <w:style w:type="paragraph" w:styleId="Heading1">
    <w:name w:val="heading 1"/>
    <w:basedOn w:val="Normal"/>
    <w:next w:val="Normal"/>
    <w:link w:val="Heading1Char"/>
    <w:uiPriority w:val="9"/>
    <w:qFormat/>
    <w:rsid w:val="00E51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68A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E516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2025-01-09T12:40:00Z</dcterms:created>
  <dcterms:modified xsi:type="dcterms:W3CDTF">2025-01-09T12:40:00Z</dcterms:modified>
</cp:coreProperties>
</file>